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  <w:gridCol w:w="1127"/>
      </w:tblGrid>
      <w:tr w:rsidR="00D359C4" w:rsidRPr="00D359C4" w:rsidTr="00EE76F8">
        <w:trPr>
          <w:tblCellSpacing w:w="15" w:type="dxa"/>
        </w:trPr>
        <w:tc>
          <w:tcPr>
            <w:tcW w:w="8273" w:type="dxa"/>
            <w:vAlign w:val="bottom"/>
            <w:hideMark/>
          </w:tcPr>
          <w:p w:rsidR="00FD7E0C" w:rsidRDefault="00D359C4" w:rsidP="00D359C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spellStart"/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proofErr w:type="spellEnd"/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ü</w:t>
            </w:r>
            <w:proofErr w:type="spellStart"/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Flutex</w:t>
            </w:r>
            <w:proofErr w:type="spellEnd"/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2</w:t>
            </w:r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S</w:t>
            </w:r>
            <w:r w:rsidRPr="00D359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83615B" w:rsidRDefault="00FD7E0C" w:rsidP="0083615B">
            <w:pPr>
              <w:spacing w:after="0" w:line="240" w:lineRule="auto"/>
              <w:outlineLvl w:val="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="0083615B">
              <w:rPr>
                <w:noProof/>
                <w:lang w:eastAsia="ru-RU"/>
              </w:rPr>
              <w:drawing>
                <wp:inline distT="0" distB="0" distL="0" distR="0" wp14:anchorId="7E40C55D" wp14:editId="15E0833D">
                  <wp:extent cx="1141869" cy="1409700"/>
                  <wp:effectExtent l="0" t="0" r="0" b="0"/>
                  <wp:docPr id="10" name="Рисунок 10" descr="http://gm.flugger.com/dk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m.flugger.com/dk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6" cy="14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 w:rsidR="0083615B">
              <w:rPr>
                <w:noProof/>
                <w:lang w:eastAsia="ru-RU"/>
              </w:rPr>
              <w:t xml:space="preserve"> </w:t>
            </w:r>
            <w:r w:rsidR="0083615B">
              <w:rPr>
                <w:noProof/>
                <w:lang w:eastAsia="ru-RU"/>
              </w:rPr>
              <w:drawing>
                <wp:inline distT="0" distB="0" distL="0" distR="0" wp14:anchorId="6C169B63" wp14:editId="3A541296">
                  <wp:extent cx="3048000" cy="2514600"/>
                  <wp:effectExtent l="0" t="0" r="0" b="0"/>
                  <wp:docPr id="9" name="Рисунок 9" descr="Flutex 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utex 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C4" w:rsidRPr="00D359C4" w:rsidRDefault="0083615B" w:rsidP="008361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</w:t>
            </w:r>
            <w:r w:rsidR="00FD7E0C">
              <w:rPr>
                <w:noProof/>
                <w:lang w:eastAsia="ru-RU"/>
              </w:rPr>
              <w:t xml:space="preserve">             </w:t>
            </w:r>
            <w:r>
              <w:rPr>
                <w:noProof/>
                <w:lang w:eastAsia="ru-RU"/>
              </w:rPr>
              <w:t xml:space="preserve">  </w:t>
            </w:r>
            <w:r w:rsidR="00FD7E0C">
              <w:rPr>
                <w:noProof/>
                <w:lang w:eastAsia="ru-RU"/>
              </w:rPr>
              <w:t xml:space="preserve">                 </w:t>
            </w:r>
            <w:r w:rsidR="00FD7E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t xml:space="preserve">                                        </w:t>
            </w:r>
          </w:p>
        </w:tc>
        <w:tc>
          <w:tcPr>
            <w:tcW w:w="0" w:type="auto"/>
            <w:hideMark/>
          </w:tcPr>
          <w:p w:rsidR="00D359C4" w:rsidRPr="00D359C4" w:rsidRDefault="00D359C4" w:rsidP="00D3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99B29" wp14:editId="49125F57">
                  <wp:extent cx="668020" cy="191135"/>
                  <wp:effectExtent l="0" t="0" r="0" b="0"/>
                  <wp:docPr id="3" name="Рисунок 3" descr="mhtml:file://G:\16_Flugger_Data_Safety_Sheets\Flugger%20Product_Safety%20Data%20Sheets_2S_3_4_5_10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G:\16_Flugger_Data_Safety_Sheets\Flugger%20Product_Safety%20Data%20Sheets_2S_3_4_5_10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9C4" w:rsidRPr="00D359C4" w:rsidRDefault="0083615B" w:rsidP="00D3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</w:t>
      </w:r>
      <w:r w:rsidR="00E548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359C4" w:rsidRPr="00D359C4" w:rsidRDefault="00D359C4" w:rsidP="00E54886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16"/>
          <w:szCs w:val="16"/>
        </w:rPr>
      </w:pPr>
      <w:r w:rsidRPr="00D359C4">
        <w:rPr>
          <w:rFonts w:ascii="CourierNewPS-BoldMT" w:hAnsi="CourierNewPS-BoldMT" w:cs="CourierNewPS-BoldMT"/>
          <w:b/>
          <w:bCs/>
          <w:color w:val="000000"/>
          <w:sz w:val="16"/>
          <w:szCs w:val="16"/>
        </w:rPr>
        <w:t>Описание продукта</w:t>
      </w:r>
    </w:p>
    <w:p w:rsidR="00FC27F8" w:rsidRDefault="00E816D1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 xml:space="preserve">Глубоко матовая </w:t>
      </w:r>
      <w:r w:rsidR="00872256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>ПВ</w:t>
      </w:r>
      <w:proofErr w:type="gramStart"/>
      <w:r w:rsidR="00EE76F8">
        <w:rPr>
          <w:rFonts w:ascii="CourierNewPSMT" w:hAnsi="CourierNewPSMT" w:cs="CourierNewPSMT"/>
          <w:color w:val="000000"/>
          <w:sz w:val="16"/>
          <w:szCs w:val="16"/>
        </w:rPr>
        <w:t>А-</w:t>
      </w:r>
      <w:proofErr w:type="gramEnd"/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модифицированная </w:t>
      </w:r>
      <w:r w:rsidR="00A314FF">
        <w:rPr>
          <w:rFonts w:ascii="CourierNewPSMT" w:hAnsi="CourierNewPSMT" w:cs="CourierNewPSMT"/>
          <w:color w:val="000000"/>
          <w:sz w:val="16"/>
          <w:szCs w:val="16"/>
        </w:rPr>
        <w:t xml:space="preserve">латексная 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краска с </w:t>
      </w:r>
      <w:r w:rsidR="00872256">
        <w:rPr>
          <w:rFonts w:ascii="CourierNewPSMT" w:hAnsi="CourierNewPSMT" w:cs="CourierNewPSMT"/>
          <w:color w:val="000000"/>
          <w:sz w:val="16"/>
          <w:szCs w:val="16"/>
        </w:rPr>
        <w:t>превосходной кроющей способностью</w:t>
      </w:r>
      <w:r w:rsidR="00575D56">
        <w:rPr>
          <w:rFonts w:ascii="CourierNewPSMT" w:hAnsi="CourierNewPSMT" w:cs="CourierNewPSMT"/>
          <w:color w:val="000000"/>
          <w:sz w:val="16"/>
          <w:szCs w:val="16"/>
        </w:rPr>
        <w:t>.</w:t>
      </w:r>
      <w:r w:rsidR="00B661A5" w:rsidRPr="00B661A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B661A5" w:rsidRPr="00B661A5">
        <w:rPr>
          <w:rFonts w:ascii="CourierNewPSMT" w:hAnsi="CourierNewPSMT" w:cs="CourierNewPSMT"/>
          <w:color w:val="000000"/>
          <w:sz w:val="16"/>
          <w:szCs w:val="16"/>
        </w:rPr>
        <w:t>Обеспечивает красив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ое</w:t>
      </w:r>
      <w:r w:rsidR="00B661A5" w:rsidRPr="00B661A5">
        <w:rPr>
          <w:rFonts w:ascii="CourierNewPSMT" w:hAnsi="CourierNewPSMT" w:cs="CourierNewPSMT"/>
          <w:color w:val="000000"/>
          <w:sz w:val="16"/>
          <w:szCs w:val="16"/>
        </w:rPr>
        <w:t xml:space="preserve">, 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равномерное</w:t>
      </w:r>
      <w:r w:rsidR="00B661A5" w:rsidRPr="00B661A5">
        <w:rPr>
          <w:rFonts w:ascii="CourierNewPSMT" w:hAnsi="CourierNewPSMT" w:cs="CourierNewPSMT"/>
          <w:color w:val="000000"/>
          <w:sz w:val="16"/>
          <w:szCs w:val="16"/>
        </w:rPr>
        <w:t>, и не</w:t>
      </w:r>
      <w:r w:rsidR="00DB730B">
        <w:rPr>
          <w:rFonts w:ascii="CourierNewPSMT" w:hAnsi="CourierNewPSMT" w:cs="CourierNewPSMT"/>
          <w:color w:val="000000"/>
          <w:sz w:val="16"/>
          <w:szCs w:val="16"/>
        </w:rPr>
        <w:t xml:space="preserve"> отражающ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ее</w:t>
      </w:r>
      <w:r w:rsidR="00DB730B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покрытие.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 Обладает высочайшими малярно технологическими свойствами</w:t>
      </w:r>
      <w:r w:rsidR="00FC27F8">
        <w:rPr>
          <w:rFonts w:ascii="CourierNewPSMT" w:hAnsi="CourierNewPSMT" w:cs="CourierNewPSMT"/>
          <w:color w:val="000000"/>
          <w:sz w:val="16"/>
          <w:szCs w:val="16"/>
        </w:rPr>
        <w:t>.</w:t>
      </w:r>
    </w:p>
    <w:p w:rsidR="00E816D1" w:rsidRDefault="00FC27F8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proofErr w:type="spellStart"/>
      <w:r w:rsidRPr="00D359C4">
        <w:rPr>
          <w:rFonts w:ascii="CourierNewPSMT" w:hAnsi="CourierNewPSMT" w:cs="CourierNewPSMT"/>
          <w:color w:val="000000"/>
          <w:sz w:val="16"/>
          <w:szCs w:val="16"/>
        </w:rPr>
        <w:t>Flutex</w:t>
      </w:r>
      <w:proofErr w:type="spellEnd"/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2S отмечена Европейским экологическим 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лейблом ECO. Предназначена для потолков внутри 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зданий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, </w:t>
      </w:r>
      <w:r w:rsidR="00DB730B">
        <w:rPr>
          <w:rFonts w:ascii="CourierNewPSMT" w:hAnsi="CourierNewPSMT" w:cs="CourierNewPSMT"/>
          <w:color w:val="000000"/>
          <w:sz w:val="16"/>
          <w:szCs w:val="16"/>
        </w:rPr>
        <w:t>где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 необходимо получить</w:t>
      </w:r>
      <w:r w:rsidR="002A6BE5">
        <w:rPr>
          <w:rFonts w:ascii="CourierNewPSMT" w:hAnsi="CourierNewPSMT" w:cs="CourierNewPSMT"/>
          <w:color w:val="000000"/>
          <w:sz w:val="16"/>
          <w:szCs w:val="16"/>
        </w:rPr>
        <w:t xml:space="preserve"> ровн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ую</w:t>
      </w:r>
      <w:r w:rsidR="002A6BE5">
        <w:rPr>
          <w:rFonts w:ascii="CourierNewPSMT" w:hAnsi="CourierNewPSMT" w:cs="CourierNewPSMT"/>
          <w:color w:val="000000"/>
          <w:sz w:val="16"/>
          <w:szCs w:val="16"/>
        </w:rPr>
        <w:t>, гладк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ую</w:t>
      </w:r>
      <w:r w:rsidR="002A6BE5">
        <w:rPr>
          <w:rFonts w:ascii="CourierNewPSMT" w:hAnsi="CourierNewPSMT" w:cs="CourierNewPSMT"/>
          <w:color w:val="000000"/>
          <w:sz w:val="16"/>
          <w:szCs w:val="16"/>
        </w:rPr>
        <w:t xml:space="preserve">, </w:t>
      </w:r>
      <w:r w:rsidR="003953E4">
        <w:rPr>
          <w:rFonts w:ascii="CourierNewPSMT" w:hAnsi="CourierNewPSMT" w:cs="CourierNewPSMT"/>
          <w:color w:val="000000"/>
          <w:sz w:val="16"/>
          <w:szCs w:val="16"/>
        </w:rPr>
        <w:t>антиблик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овую</w:t>
      </w:r>
      <w:r w:rsidR="003953E4">
        <w:rPr>
          <w:rFonts w:ascii="CourierNewPSMT" w:hAnsi="CourierNewPSMT" w:cs="CourierNewPSMT"/>
          <w:color w:val="000000"/>
          <w:sz w:val="16"/>
          <w:szCs w:val="16"/>
        </w:rPr>
        <w:t xml:space="preserve">  </w:t>
      </w:r>
      <w:r w:rsidR="002A6BE5">
        <w:rPr>
          <w:rFonts w:ascii="CourierNewPSMT" w:hAnsi="CourierNewPSMT" w:cs="CourierNewPSMT"/>
          <w:color w:val="000000"/>
          <w:sz w:val="16"/>
          <w:szCs w:val="16"/>
        </w:rPr>
        <w:t>по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>верхность</w:t>
      </w:r>
      <w:r w:rsidR="002A6BE5">
        <w:rPr>
          <w:rFonts w:ascii="CourierNewPSMT" w:hAnsi="CourierNewPSMT" w:cs="CourierNewPSMT"/>
          <w:color w:val="000000"/>
          <w:sz w:val="16"/>
          <w:szCs w:val="16"/>
        </w:rPr>
        <w:t xml:space="preserve"> с минимальной фактурой. Особенно рекомендуется для больших </w:t>
      </w:r>
      <w:r w:rsidR="0064083C">
        <w:rPr>
          <w:rFonts w:ascii="CourierNewPSMT" w:hAnsi="CourierNewPSMT" w:cs="CourierNewPSMT"/>
          <w:color w:val="000000"/>
          <w:sz w:val="16"/>
          <w:szCs w:val="16"/>
        </w:rPr>
        <w:t xml:space="preserve">площадей </w:t>
      </w:r>
      <w:r w:rsidR="002876EC">
        <w:rPr>
          <w:rFonts w:ascii="CourierNewPSMT" w:hAnsi="CourierNewPSMT" w:cs="CourierNewPSMT"/>
          <w:color w:val="000000"/>
          <w:sz w:val="16"/>
          <w:szCs w:val="16"/>
        </w:rPr>
        <w:t>с ярким освещением</w:t>
      </w:r>
      <w:r w:rsidR="00191D6B">
        <w:rPr>
          <w:rFonts w:ascii="CourierNewPSMT" w:hAnsi="CourierNewPSMT" w:cs="CourierNewPSMT"/>
          <w:color w:val="000000"/>
          <w:sz w:val="16"/>
          <w:szCs w:val="16"/>
        </w:rPr>
        <w:t>, помещени</w:t>
      </w:r>
      <w:r w:rsidR="00271CDC">
        <w:rPr>
          <w:rFonts w:ascii="CourierNewPSMT" w:hAnsi="CourierNewPSMT" w:cs="CourierNewPSMT"/>
          <w:color w:val="000000"/>
          <w:sz w:val="16"/>
          <w:szCs w:val="16"/>
        </w:rPr>
        <w:t>й</w:t>
      </w:r>
      <w:r w:rsidR="00F21D5F">
        <w:rPr>
          <w:rFonts w:ascii="CourierNewPSMT" w:hAnsi="CourierNewPSMT" w:cs="CourierNewPSMT"/>
          <w:color w:val="000000"/>
          <w:sz w:val="16"/>
          <w:szCs w:val="16"/>
        </w:rPr>
        <w:t xml:space="preserve">, в которых от падения света </w:t>
      </w:r>
      <w:r w:rsidR="00601208">
        <w:rPr>
          <w:rFonts w:ascii="CourierNewPSMT" w:hAnsi="CourierNewPSMT" w:cs="CourierNewPSMT"/>
          <w:color w:val="000000"/>
          <w:sz w:val="16"/>
          <w:szCs w:val="16"/>
        </w:rPr>
        <w:t>из окон  на потолке могут быть видны следы от валика и кисти</w:t>
      </w:r>
      <w:r w:rsidR="00CF1963">
        <w:rPr>
          <w:rFonts w:ascii="CourierNewPSMT" w:hAnsi="CourierNewPSMT" w:cs="CourierNewPSMT"/>
          <w:color w:val="000000"/>
          <w:sz w:val="16"/>
          <w:szCs w:val="16"/>
        </w:rPr>
        <w:t xml:space="preserve">. По сравнению с другими потолочными красками, </w:t>
      </w:r>
      <w:proofErr w:type="spellStart"/>
      <w:r w:rsidR="00CF1963">
        <w:rPr>
          <w:rFonts w:ascii="CourierNewPSMT" w:hAnsi="CourierNewPSMT" w:cs="CourierNewPSMT"/>
          <w:color w:val="000000"/>
          <w:sz w:val="16"/>
          <w:szCs w:val="16"/>
          <w:lang w:val="en-US"/>
        </w:rPr>
        <w:t>Flutex</w:t>
      </w:r>
      <w:proofErr w:type="spellEnd"/>
      <w:r w:rsidR="00CF1963" w:rsidRPr="00484AB5">
        <w:rPr>
          <w:rFonts w:ascii="CourierNewPSMT" w:hAnsi="CourierNewPSMT" w:cs="CourierNewPSMT"/>
          <w:color w:val="000000"/>
          <w:sz w:val="16"/>
          <w:szCs w:val="16"/>
        </w:rPr>
        <w:t xml:space="preserve"> 2</w:t>
      </w:r>
      <w:r w:rsidR="00CF1963">
        <w:rPr>
          <w:rFonts w:ascii="CourierNewPSMT" w:hAnsi="CourierNewPSMT" w:cs="CourierNewPSMT"/>
          <w:color w:val="000000"/>
          <w:sz w:val="16"/>
          <w:szCs w:val="16"/>
          <w:lang w:val="en-US"/>
        </w:rPr>
        <w:t>S</w:t>
      </w:r>
      <w:r w:rsidR="00CF1963" w:rsidRPr="00484AB5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DB730B">
        <w:rPr>
          <w:rFonts w:ascii="CourierNewPSMT" w:hAnsi="CourierNewPSMT" w:cs="CourierNewPSMT"/>
          <w:color w:val="000000"/>
          <w:sz w:val="16"/>
          <w:szCs w:val="16"/>
        </w:rPr>
        <w:t>– более качественный продукт для точечного ремонта и восстановления покрытия. Выдерживает лёгкую чистку.</w:t>
      </w:r>
    </w:p>
    <w:p w:rsidR="00967625" w:rsidRPr="00D359C4" w:rsidRDefault="00967625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>Помимо белого</w:t>
      </w:r>
      <w:r w:rsidR="0083615B">
        <w:rPr>
          <w:rFonts w:ascii="CourierNewPSMT" w:hAnsi="CourierNewPSMT" w:cs="CourierNewPSMT"/>
          <w:color w:val="000000"/>
          <w:sz w:val="16"/>
          <w:szCs w:val="16"/>
        </w:rPr>
        <w:t>,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 выпускается в чёрном и ультрамариновом-синем цветах, но они не подлежат локальному ремонту.</w:t>
      </w:r>
    </w:p>
    <w:p w:rsidR="00E816D1" w:rsidRDefault="00E816D1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color w:val="000000"/>
          <w:sz w:val="16"/>
          <w:szCs w:val="16"/>
        </w:rPr>
      </w:pPr>
      <w:r w:rsidRPr="00E816D1">
        <w:rPr>
          <w:rFonts w:ascii="CourierNewPSMT" w:hAnsi="CourierNewPSMT" w:cs="CourierNewPSMT"/>
          <w:b/>
          <w:color w:val="000000"/>
          <w:sz w:val="16"/>
          <w:szCs w:val="16"/>
        </w:rPr>
        <w:t>Преимущества</w:t>
      </w:r>
    </w:p>
    <w:p w:rsidR="006170A5" w:rsidRPr="006170A5" w:rsidRDefault="006170A5" w:rsidP="00E816D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6170A5">
        <w:rPr>
          <w:rFonts w:ascii="CourierNewPSMT" w:hAnsi="CourierNewPSMT" w:cs="CourierNewPSMT"/>
          <w:color w:val="000000"/>
          <w:sz w:val="16"/>
          <w:szCs w:val="16"/>
        </w:rPr>
        <w:t>Красив</w:t>
      </w:r>
      <w:r>
        <w:rPr>
          <w:rFonts w:ascii="CourierNewPSMT" w:hAnsi="CourierNewPSMT" w:cs="CourierNewPSMT"/>
          <w:color w:val="000000"/>
          <w:sz w:val="16"/>
          <w:szCs w:val="16"/>
        </w:rPr>
        <w:t>ая</w:t>
      </w:r>
      <w:r w:rsidRPr="006170A5">
        <w:rPr>
          <w:rFonts w:ascii="CourierNewPSMT" w:hAnsi="CourierNewPSMT" w:cs="CourierNewPSMT"/>
          <w:color w:val="000000"/>
          <w:sz w:val="16"/>
          <w:szCs w:val="16"/>
        </w:rPr>
        <w:t>, глубоко матов</w:t>
      </w:r>
      <w:r>
        <w:rPr>
          <w:rFonts w:ascii="CourierNewPSMT" w:hAnsi="CourierNewPSMT" w:cs="CourierNewPSMT"/>
          <w:color w:val="000000"/>
          <w:sz w:val="16"/>
          <w:szCs w:val="16"/>
        </w:rPr>
        <w:t>ая</w:t>
      </w:r>
      <w:r w:rsidRPr="006170A5">
        <w:rPr>
          <w:rFonts w:ascii="CourierNewPSMT" w:hAnsi="CourierNewPSMT" w:cs="CourierNewPSMT"/>
          <w:color w:val="000000"/>
          <w:sz w:val="16"/>
          <w:szCs w:val="16"/>
        </w:rPr>
        <w:t>, не дающ</w:t>
      </w:r>
      <w:r>
        <w:rPr>
          <w:rFonts w:ascii="CourierNewPSMT" w:hAnsi="CourierNewPSMT" w:cs="CourierNewPSMT"/>
          <w:color w:val="000000"/>
          <w:sz w:val="16"/>
          <w:szCs w:val="16"/>
        </w:rPr>
        <w:t>ая</w:t>
      </w:r>
      <w:r w:rsidRPr="006170A5">
        <w:rPr>
          <w:rFonts w:ascii="CourierNewPSMT" w:hAnsi="CourierNewPSMT" w:cs="CourierNewPSMT"/>
          <w:color w:val="000000"/>
          <w:sz w:val="16"/>
          <w:szCs w:val="16"/>
        </w:rPr>
        <w:t xml:space="preserve"> бликов даже при ярком освещении </w:t>
      </w:r>
      <w:r>
        <w:rPr>
          <w:rFonts w:ascii="CourierNewPSMT" w:hAnsi="CourierNewPSMT" w:cs="CourierNewPSMT"/>
          <w:color w:val="000000"/>
          <w:sz w:val="16"/>
          <w:szCs w:val="16"/>
        </w:rPr>
        <w:t>поверхность</w:t>
      </w:r>
    </w:p>
    <w:p w:rsidR="00E816D1" w:rsidRDefault="006170A5" w:rsidP="00E816D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 xml:space="preserve">Не оставляет </w:t>
      </w:r>
      <w:r w:rsidR="00A55893">
        <w:rPr>
          <w:rFonts w:ascii="CourierNewPSMT" w:hAnsi="CourierNewPSMT" w:cs="CourierNewPSMT"/>
          <w:color w:val="000000"/>
          <w:sz w:val="16"/>
          <w:szCs w:val="16"/>
        </w:rPr>
        <w:t>следов от инструмента</w:t>
      </w:r>
    </w:p>
    <w:p w:rsidR="006170A5" w:rsidRDefault="006170A5" w:rsidP="00E816D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>Равномерное покрытие под любым углом</w:t>
      </w:r>
      <w:r w:rsidR="00A36E4C">
        <w:rPr>
          <w:rFonts w:ascii="CourierNewPSMT" w:hAnsi="CourierNewPSMT" w:cs="CourierNewPSMT"/>
          <w:color w:val="000000"/>
          <w:sz w:val="16"/>
          <w:szCs w:val="16"/>
        </w:rPr>
        <w:t xml:space="preserve"> падения света</w:t>
      </w:r>
    </w:p>
    <w:p w:rsidR="007A30E0" w:rsidRDefault="007A30E0" w:rsidP="00E816D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color w:val="000000"/>
          <w:sz w:val="16"/>
          <w:szCs w:val="16"/>
        </w:rPr>
      </w:pPr>
      <w:r w:rsidRPr="007A30E0">
        <w:rPr>
          <w:rFonts w:ascii="CourierNewPSMT" w:hAnsi="CourierNewPSMT" w:cs="CourierNewPSMT"/>
          <w:b/>
          <w:color w:val="000000"/>
          <w:sz w:val="16"/>
          <w:szCs w:val="16"/>
        </w:rPr>
        <w:t xml:space="preserve">Подготовка поверхности </w:t>
      </w:r>
    </w:p>
    <w:p w:rsidR="00F75D17" w:rsidRPr="00DC5BD1" w:rsidRDefault="00F75D17" w:rsidP="00F75D1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Основание</w:t>
      </w:r>
      <w:r w:rsidR="007A30E0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должн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о</w:t>
      </w:r>
      <w:r w:rsidR="007A30E0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быть чист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ым</w:t>
      </w:r>
      <w:r w:rsidR="007A30E0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, сух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им</w:t>
      </w:r>
      <w:r w:rsidR="007A30E0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твёрдым.</w:t>
      </w:r>
      <w:r w:rsidR="007A30E0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DC5BD1">
        <w:rPr>
          <w:rFonts w:ascii="Times New Roman" w:eastAsia="CourierNewPSMT" w:hAnsi="Times New Roman" w:cs="Times New Roman"/>
          <w:color w:val="000000"/>
          <w:sz w:val="16"/>
          <w:szCs w:val="16"/>
        </w:rPr>
        <w:t>Для очистки</w:t>
      </w:r>
      <w:r w:rsidR="007A30E0" w:rsidRPr="00DC5BD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7A30E0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использу</w:t>
      </w:r>
      <w:r w:rsidR="00DC5BD1">
        <w:rPr>
          <w:rFonts w:ascii="Times New Roman" w:eastAsia="CourierNewPSMT" w:hAnsi="Times New Roman" w:cs="Times New Roman"/>
          <w:color w:val="000000"/>
          <w:sz w:val="16"/>
          <w:szCs w:val="16"/>
        </w:rPr>
        <w:t>йте</w:t>
      </w:r>
      <w:r w:rsidR="007A30E0" w:rsidRPr="00DC5BD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DC5BD1">
        <w:rPr>
          <w:rFonts w:ascii="Times New Roman" w:eastAsia="CourierNewPSMT" w:hAnsi="Times New Roman" w:cs="Times New Roman"/>
          <w:color w:val="000000"/>
          <w:sz w:val="16"/>
          <w:szCs w:val="16"/>
          <w:lang w:val="en-US"/>
        </w:rPr>
        <w:t>Fluren</w:t>
      </w:r>
      <w:proofErr w:type="spellEnd"/>
      <w:r w:rsidRPr="00DC5BD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37 </w:t>
      </w:r>
      <w:r w:rsidRPr="00DC5BD1">
        <w:rPr>
          <w:rFonts w:ascii="Times New Roman" w:eastAsia="CourierNewPSMT" w:hAnsi="Times New Roman" w:cs="Times New Roman"/>
          <w:color w:val="000000"/>
          <w:sz w:val="16"/>
          <w:szCs w:val="16"/>
          <w:lang w:val="en-US"/>
        </w:rPr>
        <w:t>Basic</w:t>
      </w:r>
      <w:r w:rsidRPr="00DC5BD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DC5BD1">
        <w:rPr>
          <w:rFonts w:ascii="Times New Roman" w:eastAsia="CourierNewPSMT" w:hAnsi="Times New Roman" w:cs="Times New Roman"/>
          <w:color w:val="000000"/>
          <w:sz w:val="16"/>
          <w:szCs w:val="16"/>
          <w:lang w:val="en-US"/>
        </w:rPr>
        <w:t>Cleaner</w:t>
      </w:r>
      <w:r w:rsidRPr="00DC5BD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. </w:t>
      </w:r>
    </w:p>
    <w:p w:rsidR="007A30E0" w:rsidRPr="00D347A8" w:rsidRDefault="00F75D17" w:rsidP="0096762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Впитывающие и </w:t>
      </w:r>
      <w:r w:rsidR="007A30E0" w:rsidRPr="007A65A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мелящиеся </w:t>
      </w:r>
      <w:r w:rsidR="0096762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поверхности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7A30E0" w:rsidRPr="007A65A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загрунтовать </w:t>
      </w:r>
      <w:proofErr w:type="spellStart"/>
      <w:r w:rsidR="007A30E0" w:rsidRPr="007A65AA">
        <w:rPr>
          <w:rFonts w:ascii="Times New Roman" w:eastAsia="CourierNewPSMT" w:hAnsi="Times New Roman" w:cs="Times New Roman"/>
          <w:color w:val="000000"/>
          <w:sz w:val="16"/>
          <w:szCs w:val="16"/>
        </w:rPr>
        <w:t>Flügger</w:t>
      </w:r>
      <w:proofErr w:type="spellEnd"/>
      <w:r w:rsidR="007A30E0" w:rsidRPr="007A65A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7A30E0" w:rsidRPr="007A65AA">
        <w:rPr>
          <w:rFonts w:ascii="Times New Roman" w:eastAsia="CourierNewPSMT" w:hAnsi="Times New Roman" w:cs="Times New Roman"/>
          <w:color w:val="000000"/>
          <w:sz w:val="16"/>
          <w:szCs w:val="16"/>
        </w:rPr>
        <w:t>Sealer</w:t>
      </w:r>
      <w:proofErr w:type="spellEnd"/>
      <w:r w:rsidR="007A30E0" w:rsidRPr="007A65A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. </w:t>
      </w:r>
      <w:r w:rsidR="00967625">
        <w:rPr>
          <w:rFonts w:ascii="Times New Roman" w:eastAsia="CourierNewPSMT" w:hAnsi="Times New Roman" w:cs="Times New Roman"/>
          <w:color w:val="000000"/>
          <w:sz w:val="16"/>
          <w:szCs w:val="16"/>
        </w:rPr>
        <w:t>Пятна от водных протечек, никотина</w:t>
      </w:r>
      <w:r w:rsidR="00360376">
        <w:rPr>
          <w:rFonts w:ascii="Times New Roman" w:eastAsia="CourierNewPSMT" w:hAnsi="Times New Roman" w:cs="Times New Roman"/>
          <w:color w:val="000000"/>
          <w:sz w:val="16"/>
          <w:szCs w:val="16"/>
        </w:rPr>
        <w:t>, от других загрязнений</w:t>
      </w:r>
      <w:r w:rsidR="0097786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</w:t>
      </w:r>
      <w:r w:rsidR="00360376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360376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( </w:t>
      </w:r>
      <w:proofErr w:type="gramEnd"/>
      <w:r w:rsidR="00E54886">
        <w:rPr>
          <w:rFonts w:ascii="Times New Roman" w:eastAsia="CourierNewPSMT" w:hAnsi="Times New Roman" w:cs="Times New Roman"/>
          <w:color w:val="000000"/>
          <w:sz w:val="16"/>
          <w:szCs w:val="16"/>
        </w:rPr>
        <w:t>с</w:t>
      </w:r>
      <w:r w:rsidR="00360376">
        <w:rPr>
          <w:rFonts w:ascii="Times New Roman" w:eastAsia="CourierNewPSMT" w:hAnsi="Times New Roman" w:cs="Times New Roman"/>
          <w:color w:val="000000"/>
          <w:sz w:val="16"/>
          <w:szCs w:val="16"/>
        </w:rPr>
        <w:t>ок</w:t>
      </w:r>
      <w:r w:rsidR="00A36E4C">
        <w:rPr>
          <w:rFonts w:ascii="Times New Roman" w:eastAsia="CourierNewPSMT" w:hAnsi="Times New Roman" w:cs="Times New Roman"/>
          <w:color w:val="000000"/>
          <w:sz w:val="16"/>
          <w:szCs w:val="16"/>
        </w:rPr>
        <w:t>ов</w:t>
      </w:r>
      <w:r w:rsidR="00360376">
        <w:rPr>
          <w:rFonts w:ascii="Times New Roman" w:eastAsia="CourierNewPSMT" w:hAnsi="Times New Roman" w:cs="Times New Roman"/>
          <w:color w:val="000000"/>
          <w:sz w:val="16"/>
          <w:szCs w:val="16"/>
        </w:rPr>
        <w:t>, кофе, маркер</w:t>
      </w:r>
      <w:r w:rsidR="00A36E4C">
        <w:rPr>
          <w:rFonts w:ascii="Times New Roman" w:eastAsia="CourierNewPSMT" w:hAnsi="Times New Roman" w:cs="Times New Roman"/>
          <w:color w:val="000000"/>
          <w:sz w:val="16"/>
          <w:szCs w:val="16"/>
        </w:rPr>
        <w:t>ов, следов пожара</w:t>
      </w:r>
      <w:r w:rsidR="00360376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и т.п.) необходимо </w:t>
      </w:r>
      <w:r w:rsidR="00977861">
        <w:rPr>
          <w:rFonts w:ascii="Times New Roman" w:eastAsia="CourierNewPSMT" w:hAnsi="Times New Roman" w:cs="Times New Roman"/>
          <w:color w:val="000000"/>
          <w:sz w:val="16"/>
          <w:szCs w:val="16"/>
        </w:rPr>
        <w:t>изолировать</w:t>
      </w:r>
      <w:r w:rsidR="00360376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E54886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краской </w:t>
      </w:r>
      <w:proofErr w:type="spellStart"/>
      <w:r w:rsidR="00D347A8" w:rsidRPr="007A65AA">
        <w:rPr>
          <w:rFonts w:ascii="Times New Roman" w:eastAsia="CourierNewPSMT" w:hAnsi="Times New Roman" w:cs="Times New Roman"/>
          <w:color w:val="000000"/>
          <w:sz w:val="16"/>
          <w:szCs w:val="16"/>
        </w:rPr>
        <w:t>Flügger</w:t>
      </w:r>
      <w:proofErr w:type="spellEnd"/>
      <w:r w:rsidR="00D347A8" w:rsidRPr="00D347A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D347A8">
        <w:rPr>
          <w:rFonts w:ascii="Times New Roman" w:eastAsia="CourierNewPSMT" w:hAnsi="Times New Roman" w:cs="Times New Roman"/>
          <w:color w:val="000000"/>
          <w:sz w:val="16"/>
          <w:szCs w:val="16"/>
          <w:lang w:val="en-US"/>
        </w:rPr>
        <w:t>Iso</w:t>
      </w:r>
      <w:proofErr w:type="spellEnd"/>
      <w:r w:rsidR="00D347A8" w:rsidRPr="00D347A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5.</w:t>
      </w:r>
    </w:p>
    <w:p w:rsidR="007A30E0" w:rsidRDefault="007A30E0" w:rsidP="007A30E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16"/>
          <w:szCs w:val="16"/>
        </w:rPr>
      </w:pPr>
      <w:r w:rsidRPr="009E3D5C">
        <w:rPr>
          <w:rFonts w:ascii="Times New Roman" w:eastAsia="CourierNewPSMT" w:hAnsi="Times New Roman" w:cs="Times New Roman"/>
          <w:b/>
          <w:color w:val="000000"/>
          <w:sz w:val="16"/>
          <w:szCs w:val="16"/>
        </w:rPr>
        <w:t>Нанесение</w:t>
      </w:r>
    </w:p>
    <w:p w:rsidR="007A30E0" w:rsidRDefault="007A30E0" w:rsidP="00977861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D347A8">
        <w:rPr>
          <w:rFonts w:ascii="Times New Roman" w:eastAsia="CourierNewPSMT" w:hAnsi="Times New Roman" w:cs="Times New Roman"/>
          <w:color w:val="000000"/>
          <w:sz w:val="16"/>
          <w:szCs w:val="16"/>
        </w:rPr>
        <w:t>Наносить в 1-2 слоя кистью</w:t>
      </w:r>
      <w:r w:rsidR="00D347A8" w:rsidRPr="00D347A8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Pr="00D347A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валиком или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краскопультом.</w:t>
      </w:r>
      <w:r w:rsidR="00AE330D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</w:p>
    <w:p w:rsidR="007A30E0" w:rsidRDefault="00E54886" w:rsidP="007A30E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color w:val="000000"/>
          <w:sz w:val="16"/>
          <w:szCs w:val="16"/>
        </w:rPr>
      </w:pPr>
      <w:r>
        <w:rPr>
          <w:rFonts w:ascii="CourierNewPSMT" w:hAnsi="CourierNewPSMT" w:cs="CourierNewPSMT"/>
          <w:b/>
          <w:color w:val="000000"/>
          <w:sz w:val="16"/>
          <w:szCs w:val="16"/>
        </w:rPr>
        <w:t>Примечание</w:t>
      </w:r>
      <w:r w:rsidR="00D347A8">
        <w:rPr>
          <w:rFonts w:ascii="CourierNewPSMT" w:hAnsi="CourierNewPSMT" w:cs="CourierNewPSMT"/>
          <w:b/>
          <w:color w:val="000000"/>
          <w:sz w:val="16"/>
          <w:szCs w:val="16"/>
        </w:rPr>
        <w:t>:</w:t>
      </w:r>
    </w:p>
    <w:p w:rsidR="00D347A8" w:rsidRDefault="00D347A8" w:rsidP="007A30E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47A8">
        <w:rPr>
          <w:rFonts w:ascii="CourierNewPSMT" w:hAnsi="CourierNewPSMT" w:cs="CourierNewPSMT"/>
          <w:color w:val="000000"/>
          <w:sz w:val="16"/>
          <w:szCs w:val="16"/>
        </w:rPr>
        <w:t>При окраске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 чёрным или ультрамариновым цветами для всей поверхности используйте краску одной партии. Наносите материал кистью или валиком в одном направлении, чтобы избежать пятен.</w:t>
      </w:r>
    </w:p>
    <w:p w:rsidR="00977861" w:rsidRPr="00D347A8" w:rsidRDefault="00E54886" w:rsidP="007A30E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16"/>
          <w:szCs w:val="16"/>
        </w:rPr>
      </w:pPr>
      <w:r w:rsidRPr="00D359C4">
        <w:rPr>
          <w:rFonts w:ascii="CourierNewPS-BoldMT" w:hAnsi="CourierNewPS-BoldMT" w:cs="CourierNewPS-BoldMT"/>
          <w:b/>
          <w:bCs/>
          <w:color w:val="000000"/>
          <w:sz w:val="16"/>
          <w:szCs w:val="16"/>
        </w:rPr>
        <w:t>Технические характеристики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Тип:                                   </w:t>
      </w:r>
      <w:r w:rsidR="007A30E0">
        <w:rPr>
          <w:rFonts w:ascii="CourierNewPSMT" w:hAnsi="CourierNewPSMT" w:cs="CourierNewPSMT"/>
          <w:color w:val="000000"/>
          <w:sz w:val="16"/>
          <w:szCs w:val="16"/>
        </w:rPr>
        <w:t xml:space="preserve">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  </w:t>
      </w:r>
      <w:r w:rsidR="007A30E0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>ПВ</w:t>
      </w:r>
      <w:proofErr w:type="gramStart"/>
      <w:r w:rsidR="00EE76F8">
        <w:rPr>
          <w:rFonts w:ascii="CourierNewPSMT" w:hAnsi="CourierNewPSMT" w:cs="CourierNewPSMT"/>
          <w:color w:val="000000"/>
          <w:sz w:val="16"/>
          <w:szCs w:val="16"/>
        </w:rPr>
        <w:t>А-</w:t>
      </w:r>
      <w:proofErr w:type="gramEnd"/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модифицированная 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>латексная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краска</w:t>
      </w:r>
    </w:p>
    <w:p w:rsidR="00D359C4" w:rsidRPr="00D359C4" w:rsidRDefault="001B2640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>Плотность</w:t>
      </w:r>
      <w:r w:rsidR="00D359C4"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:      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D359C4"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E54886">
        <w:rPr>
          <w:rFonts w:ascii="CourierNewPSMT" w:hAnsi="CourierNewPSMT" w:cs="CourierNewPSMT"/>
          <w:color w:val="000000"/>
          <w:sz w:val="16"/>
          <w:szCs w:val="16"/>
        </w:rPr>
        <w:t xml:space="preserve">      </w:t>
      </w:r>
      <w:bookmarkStart w:id="0" w:name="_GoBack"/>
      <w:bookmarkEnd w:id="0"/>
      <w:r w:rsidR="00D359C4"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1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>,</w:t>
      </w:r>
      <w:r w:rsidR="00D359C4" w:rsidRPr="00D359C4">
        <w:rPr>
          <w:rFonts w:ascii="CourierNewPSMT" w:hAnsi="CourierNewPSMT" w:cs="CourierNewPSMT"/>
          <w:color w:val="000000"/>
          <w:sz w:val="16"/>
          <w:szCs w:val="16"/>
        </w:rPr>
        <w:t>38 кг/л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Степень блеска:      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2</w:t>
      </w:r>
      <w:r w:rsidR="00F909BA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 xml:space="preserve">, </w:t>
      </w:r>
      <w:r w:rsidR="00106602">
        <w:rPr>
          <w:rFonts w:ascii="CourierNewPSMT" w:hAnsi="CourierNewPSMT" w:cs="CourierNewPSMT"/>
          <w:color w:val="000000"/>
          <w:sz w:val="16"/>
          <w:szCs w:val="16"/>
        </w:rPr>
        <w:t xml:space="preserve">глубоко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матов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>ый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Сухой остаток:        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По весу: 55</w:t>
      </w:r>
      <w:r w:rsidR="00EE76F8"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% 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 xml:space="preserve">, </w:t>
      </w:r>
      <w:r w:rsidR="00EE76F8" w:rsidRPr="00D359C4">
        <w:rPr>
          <w:rFonts w:ascii="CourierNewPSMT" w:hAnsi="CourierNewPSMT" w:cs="CourierNewPSMT"/>
          <w:color w:val="000000"/>
          <w:sz w:val="16"/>
          <w:szCs w:val="16"/>
        </w:rPr>
        <w:t>П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о объему: 35%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</w:p>
    <w:p w:rsidR="00D359C4" w:rsidRPr="00D359C4" w:rsidRDefault="00D359C4" w:rsidP="00EB10D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>Расход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>:                                           8-9 м</w:t>
      </w:r>
      <w:r w:rsidR="00E54886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>/л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Температура нанесения: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Мин. рабочая температура в процессе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                                 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нанесения и высыхания/отверждения: +5°C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                                 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Макс. относительная влажность: 80%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>Время высыхания при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 xml:space="preserve"> температуре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20°C,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относительной влажности 60%:  </w:t>
      </w:r>
      <w:r w:rsidR="004D3DBC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>Н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а отлип: 2 ч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                                    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Интервал перекрытия: 4 ч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Стойкость к мытью: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 Класс 3, согласно EN 13300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>Ра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>збавитель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: </w:t>
      </w:r>
      <w:r w:rsidR="00EA456D">
        <w:rPr>
          <w:rFonts w:ascii="CourierNewPSMT" w:hAnsi="CourierNewPSMT" w:cs="CourierNewPSMT"/>
          <w:color w:val="000000"/>
          <w:sz w:val="16"/>
          <w:szCs w:val="16"/>
        </w:rPr>
        <w:t xml:space="preserve">                             </w:t>
      </w:r>
      <w:r w:rsidR="00EE76F8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4D3DBC">
        <w:rPr>
          <w:rFonts w:ascii="CourierNewPSMT" w:hAnsi="CourierNewPSMT" w:cs="CourierNewPSMT"/>
          <w:color w:val="000000"/>
          <w:sz w:val="16"/>
          <w:szCs w:val="16"/>
        </w:rPr>
        <w:t xml:space="preserve">  </w:t>
      </w:r>
      <w:r w:rsidR="00EA456D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Вода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>Очистка инструментов и т.д.:       Вода и мыло</w: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>Условия хранения:                         Хранить в прохл</w:t>
      </w:r>
      <w:r w:rsidR="00EB10DA">
        <w:rPr>
          <w:rFonts w:ascii="CourierNewPSMT" w:hAnsi="CourierNewPSMT" w:cs="CourierNewPSMT"/>
          <w:color w:val="000000"/>
          <w:sz w:val="16"/>
          <w:szCs w:val="16"/>
        </w:rPr>
        <w:t>адном месте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>,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>в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 плотно закрытой упаковке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>,</w:t>
      </w:r>
      <w:r w:rsidR="00EB10DA" w:rsidRPr="00EB10DA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>н</w:t>
      </w:r>
      <w:r w:rsidR="00EB10DA" w:rsidRPr="00D359C4">
        <w:rPr>
          <w:rFonts w:ascii="CourierNewPSMT" w:hAnsi="CourierNewPSMT" w:cs="CourierNewPSMT"/>
          <w:color w:val="000000"/>
          <w:sz w:val="16"/>
          <w:szCs w:val="16"/>
        </w:rPr>
        <w:t>е замораживать</w:t>
      </w:r>
      <w:r w:rsidR="00EB10D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54886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D359C4" w:rsidRP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Код: FLUTEX 2S </w:t>
      </w:r>
      <w:r w:rsidR="00414890">
        <w:rPr>
          <w:rFonts w:ascii="CourierNewPSMT" w:hAnsi="CourierNewPSMT" w:cs="CourierNewPSMT"/>
          <w:color w:val="000000"/>
          <w:sz w:val="16"/>
          <w:szCs w:val="16"/>
        </w:rPr>
        <w:t xml:space="preserve">                                 Сентябрь 2016 года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, заменяет </w:t>
      </w:r>
      <w:r w:rsidR="00414890">
        <w:rPr>
          <w:rFonts w:ascii="CourierNewPSMT" w:hAnsi="CourierNewPSMT" w:cs="CourierNewPSMT"/>
          <w:color w:val="000000"/>
          <w:sz w:val="16"/>
          <w:szCs w:val="16"/>
        </w:rPr>
        <w:t xml:space="preserve">август </w:t>
      </w:r>
      <w:r w:rsidRPr="00D359C4">
        <w:rPr>
          <w:rFonts w:ascii="CourierNewPSMT" w:hAnsi="CourierNewPSMT" w:cs="CourierNewPSMT"/>
          <w:color w:val="000000"/>
          <w:sz w:val="16"/>
          <w:szCs w:val="16"/>
        </w:rPr>
        <w:t>2</w:t>
      </w:r>
      <w:r w:rsidR="00414890">
        <w:rPr>
          <w:rFonts w:ascii="CourierNewPSMT" w:hAnsi="CourierNewPSMT" w:cs="CourierNewPSMT"/>
          <w:color w:val="000000"/>
          <w:sz w:val="16"/>
          <w:szCs w:val="16"/>
        </w:rPr>
        <w:t>012 года</w:t>
      </w:r>
    </w:p>
    <w:p w:rsid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>и</w:t>
      </w:r>
      <w:r>
        <w:rPr>
          <w:rFonts w:ascii="CourierNewPSMT" w:hAnsi="CourierNewPSMT" w:cs="CourierNewPSMT"/>
          <w:color w:val="000000"/>
          <w:sz w:val="16"/>
          <w:szCs w:val="16"/>
        </w:rPr>
        <w:t xml:space="preserve">нструкции по </w:t>
      </w:r>
      <w:r w:rsidR="001B2640">
        <w:rPr>
          <w:rFonts w:ascii="CourierNewPSMT" w:hAnsi="CourierNewPSMT" w:cs="CourierNewPSMT"/>
          <w:color w:val="000000"/>
          <w:sz w:val="16"/>
          <w:szCs w:val="16"/>
        </w:rPr>
        <w:t>н</w:t>
      </w:r>
      <w:r>
        <w:rPr>
          <w:rFonts w:ascii="CourierNewPSMT" w:hAnsi="CourierNewPSMT" w:cs="CourierNewPSMT"/>
          <w:color w:val="000000"/>
          <w:sz w:val="16"/>
          <w:szCs w:val="16"/>
        </w:rPr>
        <w:t>анесению на сайте</w:t>
      </w:r>
    </w:p>
    <w:p w:rsid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9A"/>
          <w:sz w:val="16"/>
          <w:szCs w:val="16"/>
        </w:rPr>
      </w:pPr>
      <w:r>
        <w:rPr>
          <w:rFonts w:ascii="CourierNewPSMT" w:hAnsi="CourierNewPSMT" w:cs="CourierNewPSMT"/>
          <w:color w:val="00009A"/>
          <w:sz w:val="16"/>
          <w:szCs w:val="16"/>
        </w:rPr>
        <w:t>www.flugger.dk</w:t>
      </w:r>
    </w:p>
    <w:p w:rsid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p w:rsid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</w:p>
    <w:p w:rsidR="00D359C4" w:rsidRDefault="00D359C4" w:rsidP="00D35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359C4" w:rsidRPr="00A762EF" w:rsidRDefault="00D359C4" w:rsidP="00D35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1125"/>
      </w:tblGrid>
      <w:tr w:rsidR="00D359C4" w:rsidRPr="00595E67" w:rsidTr="00414890">
        <w:trPr>
          <w:tblCellSpacing w:w="15" w:type="dxa"/>
        </w:trPr>
        <w:tc>
          <w:tcPr>
            <w:tcW w:w="8205" w:type="dxa"/>
            <w:vAlign w:val="bottom"/>
          </w:tcPr>
          <w:p w:rsidR="00D359C4" w:rsidRPr="00595E67" w:rsidRDefault="00D359C4" w:rsidP="00E5488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</w:tcPr>
          <w:p w:rsidR="00D359C4" w:rsidRPr="00595E67" w:rsidRDefault="00D359C4" w:rsidP="00E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9C4" w:rsidRPr="004854AE" w:rsidRDefault="004854AE" w:rsidP="004854AE">
      <w:pPr>
        <w:tabs>
          <w:tab w:val="left" w:pos="8244"/>
        </w:tabs>
        <w:rPr>
          <w:lang w:eastAsia="ru-RU"/>
        </w:rPr>
      </w:pPr>
      <w:r>
        <w:rPr>
          <w:lang w:eastAsia="ru-RU"/>
        </w:rPr>
        <w:tab/>
      </w:r>
    </w:p>
    <w:sectPr w:rsidR="00D359C4" w:rsidRPr="004854AE" w:rsidSect="009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F1B"/>
    <w:rsid w:val="00106602"/>
    <w:rsid w:val="0012265D"/>
    <w:rsid w:val="00191D6B"/>
    <w:rsid w:val="001B2640"/>
    <w:rsid w:val="001D271B"/>
    <w:rsid w:val="002367C7"/>
    <w:rsid w:val="00271CDC"/>
    <w:rsid w:val="002876EC"/>
    <w:rsid w:val="002A6BE5"/>
    <w:rsid w:val="002E6529"/>
    <w:rsid w:val="00360376"/>
    <w:rsid w:val="003953E4"/>
    <w:rsid w:val="00414890"/>
    <w:rsid w:val="00473D0E"/>
    <w:rsid w:val="00484AB5"/>
    <w:rsid w:val="004854AE"/>
    <w:rsid w:val="004D3DBC"/>
    <w:rsid w:val="0050247C"/>
    <w:rsid w:val="00575D56"/>
    <w:rsid w:val="005F0FBC"/>
    <w:rsid w:val="00601208"/>
    <w:rsid w:val="006170A5"/>
    <w:rsid w:val="0064083C"/>
    <w:rsid w:val="007A30E0"/>
    <w:rsid w:val="007C0BAA"/>
    <w:rsid w:val="007D75EC"/>
    <w:rsid w:val="0083615B"/>
    <w:rsid w:val="00872256"/>
    <w:rsid w:val="00967625"/>
    <w:rsid w:val="00977861"/>
    <w:rsid w:val="0098252C"/>
    <w:rsid w:val="009B693D"/>
    <w:rsid w:val="00A314FF"/>
    <w:rsid w:val="00A36E4C"/>
    <w:rsid w:val="00A404AD"/>
    <w:rsid w:val="00A55893"/>
    <w:rsid w:val="00AE330D"/>
    <w:rsid w:val="00B57BA4"/>
    <w:rsid w:val="00B661A5"/>
    <w:rsid w:val="00B7333F"/>
    <w:rsid w:val="00B81BAC"/>
    <w:rsid w:val="00BD2537"/>
    <w:rsid w:val="00BF1FB1"/>
    <w:rsid w:val="00C95000"/>
    <w:rsid w:val="00CF1963"/>
    <w:rsid w:val="00D16050"/>
    <w:rsid w:val="00D347A8"/>
    <w:rsid w:val="00D359C4"/>
    <w:rsid w:val="00DA55D9"/>
    <w:rsid w:val="00DB730B"/>
    <w:rsid w:val="00DC5BD1"/>
    <w:rsid w:val="00E52BF2"/>
    <w:rsid w:val="00E54886"/>
    <w:rsid w:val="00E728D6"/>
    <w:rsid w:val="00E816D1"/>
    <w:rsid w:val="00EA456D"/>
    <w:rsid w:val="00EB10DA"/>
    <w:rsid w:val="00EE3984"/>
    <w:rsid w:val="00EE76F8"/>
    <w:rsid w:val="00F12D83"/>
    <w:rsid w:val="00F21D5F"/>
    <w:rsid w:val="00F75D17"/>
    <w:rsid w:val="00F909BA"/>
    <w:rsid w:val="00FA1F1B"/>
    <w:rsid w:val="00FC27F8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4"/>
  </w:style>
  <w:style w:type="paragraph" w:styleId="2">
    <w:name w:val="heading 2"/>
    <w:basedOn w:val="a"/>
    <w:link w:val="20"/>
    <w:uiPriority w:val="9"/>
    <w:qFormat/>
    <w:rsid w:val="00D35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59C4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3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C4"/>
    <w:rPr>
      <w:rFonts w:ascii="Courier New" w:eastAsia="Times New Roman" w:hAnsi="Courier New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4"/>
  </w:style>
  <w:style w:type="paragraph" w:styleId="2">
    <w:name w:val="heading 2"/>
    <w:basedOn w:val="a"/>
    <w:link w:val="20"/>
    <w:uiPriority w:val="9"/>
    <w:qFormat/>
    <w:rsid w:val="00D35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59C4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3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C4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2C42-B1B0-457B-AD18-E22D9C6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dcterms:created xsi:type="dcterms:W3CDTF">2014-10-24T11:31:00Z</dcterms:created>
  <dcterms:modified xsi:type="dcterms:W3CDTF">2016-12-08T08:31:00Z</dcterms:modified>
</cp:coreProperties>
</file>