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6668CA" w:rsidRPr="005E183D" w:rsidTr="00FB53B0">
        <w:trPr>
          <w:tblCellSpacing w:w="15" w:type="dxa"/>
        </w:trPr>
        <w:tc>
          <w:tcPr>
            <w:tcW w:w="8275" w:type="dxa"/>
            <w:vAlign w:val="bottom"/>
            <w:hideMark/>
          </w:tcPr>
          <w:p w:rsidR="006668CA" w:rsidRPr="005E183D" w:rsidRDefault="000D7ECC" w:rsidP="00C55A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 паспорт</w:t>
            </w:r>
            <w:r w:rsidR="006668CA" w:rsidRPr="005E183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="006668CA" w:rsidRPr="005E183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br/>
            </w:r>
            <w:proofErr w:type="spellStart"/>
            <w:r w:rsidR="006668CA" w:rsidRPr="005E183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Flügger</w:t>
            </w:r>
            <w:proofErr w:type="spellEnd"/>
            <w:r w:rsidR="006668CA" w:rsidRPr="005E183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Facade Universal </w:t>
            </w:r>
          </w:p>
        </w:tc>
        <w:tc>
          <w:tcPr>
            <w:tcW w:w="0" w:type="auto"/>
            <w:hideMark/>
          </w:tcPr>
          <w:p w:rsidR="006668CA" w:rsidRPr="005E183D" w:rsidRDefault="006668CA" w:rsidP="00C55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190FB4" wp14:editId="637C4B79">
                  <wp:extent cx="666750" cy="190500"/>
                  <wp:effectExtent l="0" t="0" r="0" b="0"/>
                  <wp:docPr id="6" name="Рисунок 6" descr="mhtml:file://E:\16_Flugger_Data_Safety_Sheets\Flugger%20Product%20Data%20Sheet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html:file://E:\16_Flugger_Data_Safety_Sheets\Flugger%20Product%20Data%20Sheet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8CA" w:rsidRPr="005E183D" w:rsidRDefault="00FB53B0" w:rsidP="0066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46527B" wp14:editId="2619BB94">
            <wp:extent cx="2470149" cy="2006600"/>
            <wp:effectExtent l="0" t="0" r="0" b="0"/>
            <wp:docPr id="1" name="Рисунок 1" descr="Facade Unive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ade Univers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93" cy="200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EC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47506" w:rsidRPr="00FB53B0" w:rsidRDefault="00547506" w:rsidP="0054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53B0">
        <w:rPr>
          <w:rFonts w:ascii="Times New Roman" w:hAnsi="Times New Roman" w:cs="Times New Roman"/>
          <w:b/>
          <w:bCs/>
          <w:sz w:val="16"/>
          <w:szCs w:val="16"/>
        </w:rPr>
        <w:t xml:space="preserve">Описание продукта </w:t>
      </w:r>
    </w:p>
    <w:p w:rsidR="00547506" w:rsidRPr="00FB53B0" w:rsidRDefault="00547506" w:rsidP="00DB11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53B0">
        <w:rPr>
          <w:rFonts w:ascii="Times New Roman" w:hAnsi="Times New Roman" w:cs="Times New Roman"/>
          <w:sz w:val="16"/>
          <w:szCs w:val="16"/>
        </w:rPr>
        <w:t xml:space="preserve">Универсальная краска для фасадов на водной основе. Создает гладкое, матовое покрытие, устойчивое к атмосферным воздействиям и защищающее от проникновения дождевой воды в основание, в то же время, обладающее </w:t>
      </w:r>
      <w:r w:rsidR="007F7F14">
        <w:rPr>
          <w:rFonts w:ascii="Times New Roman" w:hAnsi="Times New Roman" w:cs="Times New Roman"/>
          <w:sz w:val="16"/>
          <w:szCs w:val="16"/>
        </w:rPr>
        <w:t xml:space="preserve">очень </w:t>
      </w:r>
      <w:r w:rsidRPr="00FB53B0">
        <w:rPr>
          <w:rFonts w:ascii="Times New Roman" w:hAnsi="Times New Roman" w:cs="Times New Roman"/>
          <w:sz w:val="16"/>
          <w:szCs w:val="16"/>
        </w:rPr>
        <w:t>хорошей паропроницаемостью, что способствует испарению влаги изнутри.</w:t>
      </w:r>
      <w:r w:rsidR="009C73BB">
        <w:rPr>
          <w:rFonts w:ascii="Times New Roman" w:hAnsi="Times New Roman" w:cs="Times New Roman"/>
          <w:sz w:val="16"/>
          <w:szCs w:val="16"/>
        </w:rPr>
        <w:t xml:space="preserve"> </w:t>
      </w:r>
      <w:r w:rsidR="006F5C4F">
        <w:rPr>
          <w:rFonts w:ascii="Times New Roman" w:hAnsi="Times New Roman" w:cs="Times New Roman"/>
          <w:sz w:val="16"/>
          <w:szCs w:val="16"/>
        </w:rPr>
        <w:t>Это свойство позволяет использовать краску</w:t>
      </w:r>
      <w:r w:rsidR="00136B7C">
        <w:rPr>
          <w:rFonts w:ascii="Times New Roman" w:hAnsi="Times New Roman" w:cs="Times New Roman"/>
          <w:sz w:val="16"/>
          <w:szCs w:val="16"/>
        </w:rPr>
        <w:t xml:space="preserve"> на пористых поверхностях. </w:t>
      </w:r>
      <w:r w:rsidRPr="00FB53B0">
        <w:rPr>
          <w:rFonts w:ascii="Times New Roman" w:hAnsi="Times New Roman" w:cs="Times New Roman"/>
          <w:sz w:val="16"/>
          <w:szCs w:val="16"/>
        </w:rPr>
        <w:t xml:space="preserve">Благодаря </w:t>
      </w:r>
      <w:r w:rsidR="00815C9E" w:rsidRPr="00FB53B0">
        <w:rPr>
          <w:rFonts w:ascii="Times New Roman" w:hAnsi="Times New Roman" w:cs="Times New Roman"/>
          <w:sz w:val="16"/>
          <w:szCs w:val="16"/>
        </w:rPr>
        <w:t>содержанию масла, которое проникает вглубь подложки и обеспечивает хорошее сцепление,</w:t>
      </w:r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Flügger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Facade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Universal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 является лучшим </w:t>
      </w:r>
      <w:r w:rsidR="00895427" w:rsidRPr="00FB53B0">
        <w:rPr>
          <w:rFonts w:ascii="Times New Roman" w:hAnsi="Times New Roman" w:cs="Times New Roman"/>
          <w:sz w:val="16"/>
          <w:szCs w:val="16"/>
        </w:rPr>
        <w:t xml:space="preserve">вариантом для ремонтной окраски. </w:t>
      </w:r>
      <w:r w:rsidRPr="00FB53B0">
        <w:rPr>
          <w:rFonts w:ascii="Times New Roman" w:hAnsi="Times New Roman" w:cs="Times New Roman"/>
          <w:sz w:val="16"/>
          <w:szCs w:val="16"/>
        </w:rPr>
        <w:t>Предотвращает образование плесени</w:t>
      </w:r>
      <w:r w:rsidR="004357F6" w:rsidRPr="00FB53B0">
        <w:rPr>
          <w:rFonts w:ascii="Times New Roman" w:hAnsi="Times New Roman" w:cs="Times New Roman"/>
          <w:sz w:val="16"/>
          <w:szCs w:val="16"/>
        </w:rPr>
        <w:t xml:space="preserve"> и грибка</w:t>
      </w:r>
      <w:r w:rsidRPr="00FB53B0">
        <w:rPr>
          <w:rFonts w:ascii="Times New Roman" w:hAnsi="Times New Roman" w:cs="Times New Roman"/>
          <w:sz w:val="16"/>
          <w:szCs w:val="16"/>
        </w:rPr>
        <w:t>.</w:t>
      </w:r>
      <w:r w:rsidR="00A80046">
        <w:rPr>
          <w:rFonts w:ascii="Times New Roman" w:hAnsi="Times New Roman" w:cs="Times New Roman"/>
          <w:sz w:val="16"/>
          <w:szCs w:val="16"/>
        </w:rPr>
        <w:t xml:space="preserve"> </w:t>
      </w:r>
      <w:r w:rsidRPr="00FB53B0">
        <w:rPr>
          <w:rFonts w:ascii="Times New Roman" w:hAnsi="Times New Roman" w:cs="Times New Roman"/>
          <w:sz w:val="16"/>
          <w:szCs w:val="16"/>
        </w:rPr>
        <w:t>Предназначена для наружных работ по штукатурке, силикатному кирпичу</w:t>
      </w:r>
      <w:r w:rsidR="00895427" w:rsidRPr="00FB53B0">
        <w:rPr>
          <w:rFonts w:ascii="Times New Roman" w:hAnsi="Times New Roman" w:cs="Times New Roman"/>
          <w:sz w:val="16"/>
          <w:szCs w:val="16"/>
        </w:rPr>
        <w:t>,</w:t>
      </w:r>
      <w:r w:rsidRPr="00FB53B0">
        <w:rPr>
          <w:rFonts w:ascii="Times New Roman" w:hAnsi="Times New Roman" w:cs="Times New Roman"/>
          <w:sz w:val="16"/>
          <w:szCs w:val="16"/>
        </w:rPr>
        <w:t xml:space="preserve"> бетону, </w:t>
      </w:r>
      <w:r w:rsidR="00895427" w:rsidRPr="00FB53B0">
        <w:rPr>
          <w:rFonts w:ascii="Times New Roman" w:hAnsi="Times New Roman" w:cs="Times New Roman"/>
          <w:sz w:val="16"/>
          <w:szCs w:val="16"/>
        </w:rPr>
        <w:t xml:space="preserve">а также </w:t>
      </w:r>
      <w:r w:rsidRPr="00FB53B0">
        <w:rPr>
          <w:rFonts w:ascii="Times New Roman" w:hAnsi="Times New Roman" w:cs="Times New Roman"/>
          <w:sz w:val="16"/>
          <w:szCs w:val="16"/>
        </w:rPr>
        <w:t xml:space="preserve">поверхностям, ранее окрашенным известковыми и другими типами красок. Рекомендуется также для новых, необработанных фасадов. </w:t>
      </w:r>
    </w:p>
    <w:p w:rsidR="004357F6" w:rsidRPr="00FB53B0" w:rsidRDefault="004357F6" w:rsidP="00DB11F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B53B0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4357F6" w:rsidRPr="00FB53B0" w:rsidRDefault="004357F6" w:rsidP="00DB11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53B0">
        <w:rPr>
          <w:rFonts w:ascii="Times New Roman" w:hAnsi="Times New Roman" w:cs="Times New Roman"/>
          <w:sz w:val="16"/>
          <w:szCs w:val="16"/>
        </w:rPr>
        <w:t>Даёт гарантированный результат при ремонтной окраске поверхностей, которые были ранее обработаны любыми видами красок</w:t>
      </w:r>
    </w:p>
    <w:p w:rsidR="004357F6" w:rsidRPr="00FB53B0" w:rsidRDefault="004357F6" w:rsidP="00DB11F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B53B0">
        <w:rPr>
          <w:rFonts w:ascii="Times New Roman" w:hAnsi="Times New Roman" w:cs="Times New Roman"/>
          <w:bCs/>
          <w:sz w:val="16"/>
          <w:szCs w:val="16"/>
        </w:rPr>
        <w:t>Обеспечивает равномерное, абсолютно матовое покрытие</w:t>
      </w:r>
    </w:p>
    <w:p w:rsidR="004357F6" w:rsidRPr="00FB53B0" w:rsidRDefault="00995FD8" w:rsidP="00DB11F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B53B0">
        <w:rPr>
          <w:rFonts w:ascii="Times New Roman" w:hAnsi="Times New Roman" w:cs="Times New Roman"/>
          <w:bCs/>
          <w:sz w:val="16"/>
          <w:szCs w:val="16"/>
        </w:rPr>
        <w:t>Можно применять даже на пористых подложках</w:t>
      </w:r>
    </w:p>
    <w:p w:rsidR="00547506" w:rsidRPr="00FB53B0" w:rsidRDefault="00547506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Подготовка поверхности </w:t>
      </w:r>
    </w:p>
    <w:p w:rsidR="004357F6" w:rsidRPr="00FB53B0" w:rsidRDefault="00547506" w:rsidP="00DB11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53B0">
        <w:rPr>
          <w:rFonts w:ascii="Times New Roman" w:hAnsi="Times New Roman" w:cs="Times New Roman"/>
          <w:sz w:val="16"/>
          <w:szCs w:val="16"/>
        </w:rPr>
        <w:t xml:space="preserve">Основание должно быть чистым, сухим, твердым и не сильно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мелящимся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. </w:t>
      </w:r>
      <w:r w:rsidR="00B65A4B" w:rsidRPr="00FB53B0">
        <w:rPr>
          <w:rFonts w:ascii="Times New Roman" w:hAnsi="Times New Roman" w:cs="Times New Roman"/>
          <w:sz w:val="16"/>
          <w:szCs w:val="16"/>
        </w:rPr>
        <w:t>При нанесении краски на н</w:t>
      </w:r>
      <w:r w:rsidRPr="00FB53B0">
        <w:rPr>
          <w:rFonts w:ascii="Times New Roman" w:hAnsi="Times New Roman" w:cs="Times New Roman"/>
          <w:sz w:val="16"/>
          <w:szCs w:val="16"/>
        </w:rPr>
        <w:t xml:space="preserve">едавно оштукатуренные, </w:t>
      </w:r>
      <w:r w:rsidR="00B65A4B" w:rsidRPr="00FB53B0">
        <w:rPr>
          <w:rFonts w:ascii="Times New Roman" w:hAnsi="Times New Roman" w:cs="Times New Roman"/>
          <w:sz w:val="16"/>
          <w:szCs w:val="16"/>
        </w:rPr>
        <w:t>отремонтированные</w:t>
      </w:r>
      <w:r w:rsidRPr="00FB53B0">
        <w:rPr>
          <w:rFonts w:ascii="Times New Roman" w:hAnsi="Times New Roman" w:cs="Times New Roman"/>
          <w:sz w:val="16"/>
          <w:szCs w:val="16"/>
        </w:rPr>
        <w:t xml:space="preserve"> поверхности</w:t>
      </w:r>
      <w:r w:rsidR="00B65A4B" w:rsidRPr="00FB53B0">
        <w:rPr>
          <w:rFonts w:ascii="Times New Roman" w:hAnsi="Times New Roman" w:cs="Times New Roman"/>
          <w:sz w:val="16"/>
          <w:szCs w:val="16"/>
        </w:rPr>
        <w:t>,</w:t>
      </w:r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r w:rsidR="00B65A4B" w:rsidRPr="00FB53B0">
        <w:rPr>
          <w:rFonts w:ascii="Times New Roman" w:hAnsi="Times New Roman" w:cs="Times New Roman"/>
          <w:sz w:val="16"/>
          <w:szCs w:val="16"/>
        </w:rPr>
        <w:t>необходимо дать им просохнуть в течение  4 недель</w:t>
      </w:r>
      <w:r w:rsidRPr="00FB53B0">
        <w:rPr>
          <w:rFonts w:ascii="Times New Roman" w:hAnsi="Times New Roman" w:cs="Times New Roman"/>
          <w:sz w:val="16"/>
          <w:szCs w:val="16"/>
        </w:rPr>
        <w:t xml:space="preserve">. Удалить шелушащуюся известь или краску. Очистить основание с помощью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Flügger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Facade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Clean</w:t>
      </w:r>
      <w:proofErr w:type="spellEnd"/>
      <w:r w:rsidR="00995FD8" w:rsidRPr="00FB53B0">
        <w:rPr>
          <w:rFonts w:ascii="Times New Roman" w:hAnsi="Times New Roman" w:cs="Times New Roman"/>
          <w:sz w:val="16"/>
          <w:szCs w:val="16"/>
        </w:rPr>
        <w:t>. П</w:t>
      </w:r>
      <w:r w:rsidRPr="00FB53B0">
        <w:rPr>
          <w:rFonts w:ascii="Times New Roman" w:hAnsi="Times New Roman" w:cs="Times New Roman"/>
          <w:sz w:val="16"/>
          <w:szCs w:val="16"/>
        </w:rPr>
        <w:t xml:space="preserve">лесень, грибок, </w:t>
      </w:r>
      <w:r w:rsidR="00995FD8" w:rsidRPr="00FB53B0">
        <w:rPr>
          <w:rFonts w:ascii="Times New Roman" w:hAnsi="Times New Roman" w:cs="Times New Roman"/>
          <w:sz w:val="16"/>
          <w:szCs w:val="16"/>
        </w:rPr>
        <w:t>удалить,</w:t>
      </w:r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r w:rsidR="00995FD8" w:rsidRPr="00FB53B0">
        <w:rPr>
          <w:rFonts w:ascii="Times New Roman" w:hAnsi="Times New Roman" w:cs="Times New Roman"/>
          <w:sz w:val="16"/>
          <w:szCs w:val="16"/>
        </w:rPr>
        <w:t>используя</w:t>
      </w:r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Flügger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Facade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Anti-green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. Отверстия и </w:t>
      </w:r>
      <w:r w:rsidR="00995FD8" w:rsidRPr="00FB53B0">
        <w:rPr>
          <w:rFonts w:ascii="Times New Roman" w:hAnsi="Times New Roman" w:cs="Times New Roman"/>
          <w:sz w:val="16"/>
          <w:szCs w:val="16"/>
        </w:rPr>
        <w:t>повреждения за</w:t>
      </w:r>
      <w:r w:rsidRPr="00FB53B0">
        <w:rPr>
          <w:rFonts w:ascii="Times New Roman" w:hAnsi="Times New Roman" w:cs="Times New Roman"/>
          <w:sz w:val="16"/>
          <w:szCs w:val="16"/>
        </w:rPr>
        <w:t xml:space="preserve">шпатлевать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Rep</w:t>
      </w:r>
      <w:r w:rsidRPr="00FB53B0">
        <w:rPr>
          <w:rFonts w:ascii="Times New Roman" w:hAnsi="Times New Roman" w:cs="Times New Roman"/>
          <w:sz w:val="16"/>
          <w:szCs w:val="16"/>
          <w:lang w:val="en-US"/>
        </w:rPr>
        <w:t>af</w:t>
      </w:r>
      <w:r w:rsidRPr="00FB53B0">
        <w:rPr>
          <w:rFonts w:ascii="Times New Roman" w:hAnsi="Times New Roman" w:cs="Times New Roman"/>
          <w:sz w:val="16"/>
          <w:szCs w:val="16"/>
        </w:rPr>
        <w:t>iller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Exterior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. </w:t>
      </w:r>
      <w:r w:rsidR="00995FD8" w:rsidRPr="00FB53B0">
        <w:rPr>
          <w:rFonts w:ascii="Times New Roman" w:hAnsi="Times New Roman" w:cs="Times New Roman"/>
          <w:sz w:val="16"/>
          <w:szCs w:val="16"/>
        </w:rPr>
        <w:t>М</w:t>
      </w:r>
      <w:r w:rsidRPr="00FB53B0">
        <w:rPr>
          <w:rFonts w:ascii="Times New Roman" w:hAnsi="Times New Roman" w:cs="Times New Roman"/>
          <w:sz w:val="16"/>
          <w:szCs w:val="16"/>
        </w:rPr>
        <w:t xml:space="preserve">елящиеся и </w:t>
      </w:r>
      <w:r w:rsidR="00995FD8" w:rsidRPr="00FB53B0">
        <w:rPr>
          <w:rFonts w:ascii="Times New Roman" w:hAnsi="Times New Roman" w:cs="Times New Roman"/>
          <w:sz w:val="16"/>
          <w:szCs w:val="16"/>
        </w:rPr>
        <w:t>впитывающие</w:t>
      </w:r>
      <w:r w:rsidRPr="00FB53B0">
        <w:rPr>
          <w:rFonts w:ascii="Times New Roman" w:hAnsi="Times New Roman" w:cs="Times New Roman"/>
          <w:sz w:val="16"/>
          <w:szCs w:val="16"/>
        </w:rPr>
        <w:t xml:space="preserve"> поверхности</w:t>
      </w:r>
      <w:r w:rsidR="00995FD8" w:rsidRPr="00FB53B0">
        <w:rPr>
          <w:rFonts w:ascii="Times New Roman" w:hAnsi="Times New Roman" w:cs="Times New Roman"/>
          <w:sz w:val="16"/>
          <w:szCs w:val="16"/>
        </w:rPr>
        <w:t xml:space="preserve"> загрунтовать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Flügger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Facade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Primer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>.</w:t>
      </w:r>
    </w:p>
    <w:p w:rsidR="004357F6" w:rsidRPr="00FB53B0" w:rsidRDefault="004357F6" w:rsidP="00DB11F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B53B0">
        <w:rPr>
          <w:rFonts w:ascii="Times New Roman" w:hAnsi="Times New Roman" w:cs="Times New Roman"/>
          <w:b/>
          <w:sz w:val="16"/>
          <w:szCs w:val="16"/>
        </w:rPr>
        <w:t>Нанесение</w:t>
      </w:r>
    </w:p>
    <w:p w:rsidR="00547506" w:rsidRPr="00FB53B0" w:rsidRDefault="00547506" w:rsidP="00DB11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53B0">
        <w:rPr>
          <w:rFonts w:ascii="Times New Roman" w:hAnsi="Times New Roman" w:cs="Times New Roman"/>
          <w:sz w:val="16"/>
          <w:szCs w:val="16"/>
        </w:rPr>
        <w:t xml:space="preserve"> Наносить в 1-2 слоя фасадной кистью, валиком или распылителем. На первый слой краску можно разбавить приблизительно на 10 % водой. </w:t>
      </w:r>
    </w:p>
    <w:p w:rsidR="00547506" w:rsidRPr="00FB53B0" w:rsidRDefault="00547506" w:rsidP="00DB11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53B0">
        <w:rPr>
          <w:rFonts w:ascii="Times New Roman" w:hAnsi="Times New Roman" w:cs="Times New Roman"/>
          <w:sz w:val="16"/>
          <w:szCs w:val="16"/>
        </w:rPr>
        <w:t>Старые здания, построенные из известняка, можно окрашивать только известковой, силиконовой или силикатной краской.</w:t>
      </w:r>
    </w:p>
    <w:p w:rsidR="00995FD8" w:rsidRPr="00FB53B0" w:rsidRDefault="00995FD8" w:rsidP="00DB11F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B53B0">
        <w:rPr>
          <w:rFonts w:ascii="Times New Roman" w:hAnsi="Times New Roman" w:cs="Times New Roman"/>
          <w:b/>
          <w:sz w:val="16"/>
          <w:szCs w:val="16"/>
        </w:rPr>
        <w:t>Очистка и обслуживание</w:t>
      </w:r>
    </w:p>
    <w:p w:rsidR="00547506" w:rsidRPr="00FB53B0" w:rsidRDefault="00547506" w:rsidP="00DB1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53B0">
        <w:rPr>
          <w:rFonts w:ascii="Times New Roman" w:hAnsi="Times New Roman" w:cs="Times New Roman"/>
          <w:sz w:val="16"/>
          <w:szCs w:val="16"/>
        </w:rPr>
        <w:t xml:space="preserve">Регулярно проверяйте состояние фасада. Удаляйте плесень и грибок с помощью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Flügger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Facade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53B0">
        <w:rPr>
          <w:rFonts w:ascii="Times New Roman" w:hAnsi="Times New Roman" w:cs="Times New Roman"/>
          <w:sz w:val="16"/>
          <w:szCs w:val="16"/>
        </w:rPr>
        <w:t>Anti-green</w:t>
      </w:r>
      <w:proofErr w:type="spellEnd"/>
      <w:r w:rsidRPr="00FB53B0">
        <w:rPr>
          <w:rFonts w:ascii="Times New Roman" w:hAnsi="Times New Roman" w:cs="Times New Roman"/>
          <w:sz w:val="16"/>
          <w:szCs w:val="16"/>
        </w:rPr>
        <w:t xml:space="preserve">. </w:t>
      </w:r>
      <w:r w:rsidR="00B65A4B" w:rsidRPr="00FB53B0">
        <w:rPr>
          <w:rFonts w:ascii="Times New Roman" w:hAnsi="Times New Roman" w:cs="Times New Roman"/>
          <w:sz w:val="16"/>
          <w:szCs w:val="16"/>
        </w:rPr>
        <w:t>П</w:t>
      </w:r>
      <w:r w:rsidRPr="00FB53B0">
        <w:rPr>
          <w:rFonts w:ascii="Times New Roman" w:hAnsi="Times New Roman" w:cs="Times New Roman"/>
          <w:sz w:val="16"/>
          <w:szCs w:val="16"/>
        </w:rPr>
        <w:t>ри необходимости</w:t>
      </w:r>
      <w:r w:rsidR="00B65A4B" w:rsidRPr="00FB53B0">
        <w:rPr>
          <w:rFonts w:ascii="Times New Roman" w:hAnsi="Times New Roman" w:cs="Times New Roman"/>
          <w:sz w:val="16"/>
          <w:szCs w:val="16"/>
        </w:rPr>
        <w:t xml:space="preserve"> выполните ремонтное окрашивание</w:t>
      </w:r>
      <w:r w:rsidRPr="00FB53B0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47506" w:rsidRPr="00FB53B0" w:rsidRDefault="00547506" w:rsidP="00DB11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53B0">
        <w:rPr>
          <w:rFonts w:ascii="Times New Roman" w:hAnsi="Times New Roman" w:cs="Times New Roman"/>
          <w:sz w:val="16"/>
          <w:szCs w:val="16"/>
        </w:rPr>
        <w:t xml:space="preserve">Избегайте выполнять работы </w:t>
      </w:r>
      <w:r w:rsidR="00B65A4B" w:rsidRPr="00FB53B0">
        <w:rPr>
          <w:rFonts w:ascii="Times New Roman" w:hAnsi="Times New Roman" w:cs="Times New Roman"/>
          <w:sz w:val="16"/>
          <w:szCs w:val="16"/>
        </w:rPr>
        <w:t>под</w:t>
      </w:r>
      <w:r w:rsidRPr="00FB53B0">
        <w:rPr>
          <w:rFonts w:ascii="Times New Roman" w:hAnsi="Times New Roman" w:cs="Times New Roman"/>
          <w:sz w:val="16"/>
          <w:szCs w:val="16"/>
        </w:rPr>
        <w:t xml:space="preserve"> прямы</w:t>
      </w:r>
      <w:r w:rsidR="00B65A4B" w:rsidRPr="00FB53B0">
        <w:rPr>
          <w:rFonts w:ascii="Times New Roman" w:hAnsi="Times New Roman" w:cs="Times New Roman"/>
          <w:sz w:val="16"/>
          <w:szCs w:val="16"/>
        </w:rPr>
        <w:t xml:space="preserve">ми </w:t>
      </w:r>
      <w:r w:rsidRPr="00FB53B0">
        <w:rPr>
          <w:rFonts w:ascii="Times New Roman" w:hAnsi="Times New Roman" w:cs="Times New Roman"/>
          <w:sz w:val="16"/>
          <w:szCs w:val="16"/>
        </w:rPr>
        <w:t xml:space="preserve"> </w:t>
      </w:r>
      <w:r w:rsidR="00B65A4B" w:rsidRPr="00FB53B0">
        <w:rPr>
          <w:rFonts w:ascii="Times New Roman" w:hAnsi="Times New Roman" w:cs="Times New Roman"/>
          <w:sz w:val="16"/>
          <w:szCs w:val="16"/>
        </w:rPr>
        <w:t>солнечными л</w:t>
      </w:r>
      <w:r w:rsidRPr="00FB53B0">
        <w:rPr>
          <w:rFonts w:ascii="Times New Roman" w:hAnsi="Times New Roman" w:cs="Times New Roman"/>
          <w:sz w:val="16"/>
          <w:szCs w:val="16"/>
        </w:rPr>
        <w:t>уча</w:t>
      </w:r>
      <w:r w:rsidR="00B65A4B" w:rsidRPr="00FB53B0">
        <w:rPr>
          <w:rFonts w:ascii="Times New Roman" w:hAnsi="Times New Roman" w:cs="Times New Roman"/>
          <w:sz w:val="16"/>
          <w:szCs w:val="16"/>
        </w:rPr>
        <w:t>ми</w:t>
      </w:r>
      <w:r w:rsidRPr="00FB53B0">
        <w:rPr>
          <w:rFonts w:ascii="Times New Roman" w:hAnsi="Times New Roman" w:cs="Times New Roman"/>
          <w:sz w:val="16"/>
          <w:szCs w:val="16"/>
        </w:rPr>
        <w:t xml:space="preserve"> или </w:t>
      </w:r>
      <w:r w:rsidR="00B65A4B" w:rsidRPr="00FB53B0">
        <w:rPr>
          <w:rFonts w:ascii="Times New Roman" w:hAnsi="Times New Roman" w:cs="Times New Roman"/>
          <w:sz w:val="16"/>
          <w:szCs w:val="16"/>
        </w:rPr>
        <w:t>при сильном ветре</w:t>
      </w:r>
      <w:r w:rsidRPr="00FB53B0">
        <w:rPr>
          <w:rFonts w:ascii="Times New Roman" w:hAnsi="Times New Roman" w:cs="Times New Roman"/>
          <w:sz w:val="16"/>
          <w:szCs w:val="16"/>
        </w:rPr>
        <w:t>.</w:t>
      </w:r>
    </w:p>
    <w:p w:rsidR="006668CA" w:rsidRPr="00FB53B0" w:rsidRDefault="000D7ECC" w:rsidP="006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</w:p>
    <w:p w:rsidR="006668CA" w:rsidRPr="00FB53B0" w:rsidRDefault="006668CA" w:rsidP="00DB11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B53B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Технические </w:t>
      </w:r>
      <w:r w:rsidR="00057B7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характеристики</w:t>
      </w:r>
    </w:p>
    <w:p w:rsidR="00057B7A" w:rsidRDefault="006668CA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Тип:           </w:t>
      </w:r>
      <w:r w:rsidR="00057B7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</w:t>
      </w: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proofErr w:type="spellStart"/>
      <w:r w:rsidRPr="00FB53B0">
        <w:rPr>
          <w:rFonts w:ascii="Times New Roman" w:hAnsi="Times New Roman" w:cs="Times New Roman"/>
          <w:color w:val="000000"/>
          <w:sz w:val="16"/>
          <w:szCs w:val="16"/>
        </w:rPr>
        <w:t>Ма</w:t>
      </w:r>
      <w:bookmarkStart w:id="0" w:name="_GoBack"/>
      <w:bookmarkEnd w:id="0"/>
      <w:r w:rsidRPr="00FB53B0">
        <w:rPr>
          <w:rFonts w:ascii="Times New Roman" w:hAnsi="Times New Roman" w:cs="Times New Roman"/>
          <w:color w:val="000000"/>
          <w:sz w:val="16"/>
          <w:szCs w:val="16"/>
        </w:rPr>
        <w:t>сляно</w:t>
      </w:r>
      <w:proofErr w:type="spellEnd"/>
      <w:r w:rsidRPr="00FB53B0">
        <w:rPr>
          <w:rFonts w:ascii="Times New Roman" w:hAnsi="Times New Roman" w:cs="Times New Roman"/>
          <w:color w:val="000000"/>
          <w:sz w:val="16"/>
          <w:szCs w:val="16"/>
        </w:rPr>
        <w:t>-эмульсионная краска</w:t>
      </w:r>
    </w:p>
    <w:p w:rsidR="006668CA" w:rsidRPr="00FB53B0" w:rsidRDefault="00057B7A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Плотность</w:t>
      </w:r>
      <w:r w:rsidR="006668CA"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: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="006668CA"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1,3</w:t>
      </w:r>
      <w:r w:rsidR="00F51AA0" w:rsidRPr="00FB53B0">
        <w:rPr>
          <w:rFonts w:ascii="Times New Roman" w:hAnsi="Times New Roman" w:cs="Times New Roman"/>
          <w:color w:val="000000"/>
          <w:sz w:val="16"/>
          <w:szCs w:val="16"/>
        </w:rPr>
        <w:t>9</w:t>
      </w:r>
      <w:r w:rsidR="006668CA" w:rsidRPr="00FB53B0">
        <w:rPr>
          <w:rFonts w:ascii="Times New Roman" w:hAnsi="Times New Roman" w:cs="Times New Roman"/>
          <w:color w:val="000000"/>
          <w:sz w:val="16"/>
          <w:szCs w:val="16"/>
        </w:rPr>
        <w:t>кг/л</w:t>
      </w:r>
    </w:p>
    <w:p w:rsidR="00F51AA0" w:rsidRPr="00FB53B0" w:rsidRDefault="006668CA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>Степень блеска:                             2</w:t>
      </w:r>
      <w:r w:rsidR="00F51AA0" w:rsidRPr="00FB53B0">
        <w:rPr>
          <w:rFonts w:ascii="Times New Roman" w:hAnsi="Times New Roman" w:cs="Times New Roman"/>
          <w:color w:val="000000"/>
          <w:sz w:val="16"/>
          <w:szCs w:val="16"/>
        </w:rPr>
        <w:t>, матовый</w:t>
      </w:r>
    </w:p>
    <w:p w:rsidR="006668CA" w:rsidRPr="00FB53B0" w:rsidRDefault="006668CA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Сухой остаток:                               По весу: </w:t>
      </w:r>
      <w:r w:rsidR="00F51AA0" w:rsidRPr="00FB53B0">
        <w:rPr>
          <w:rFonts w:ascii="Times New Roman" w:hAnsi="Times New Roman" w:cs="Times New Roman"/>
          <w:color w:val="000000"/>
          <w:sz w:val="16"/>
          <w:szCs w:val="16"/>
        </w:rPr>
        <w:t>55</w:t>
      </w: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%  </w:t>
      </w:r>
      <w:r w:rsidR="00057B7A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 По объему</w:t>
      </w:r>
      <w:r w:rsidR="00F51AA0" w:rsidRPr="00FB53B0">
        <w:rPr>
          <w:rFonts w:ascii="Times New Roman" w:hAnsi="Times New Roman" w:cs="Times New Roman"/>
          <w:color w:val="000000"/>
          <w:sz w:val="16"/>
          <w:szCs w:val="16"/>
        </w:rPr>
        <w:t>37</w:t>
      </w:r>
      <w:r w:rsidRPr="00FB53B0">
        <w:rPr>
          <w:rFonts w:ascii="Times New Roman" w:hAnsi="Times New Roman" w:cs="Times New Roman"/>
          <w:color w:val="000000"/>
          <w:sz w:val="16"/>
          <w:szCs w:val="16"/>
        </w:rPr>
        <w:t>%</w:t>
      </w:r>
    </w:p>
    <w:p w:rsidR="00F51AA0" w:rsidRPr="00FB53B0" w:rsidRDefault="006668CA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>Расход:                                            8-10  м</w:t>
      </w:r>
      <w:r w:rsidR="009C73BB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>²</w:t>
      </w: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/л </w:t>
      </w:r>
    </w:p>
    <w:p w:rsidR="006668CA" w:rsidRPr="00FB53B0" w:rsidRDefault="006668CA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>Температура нанесения:                Мин. рабочая температура в процессе</w:t>
      </w:r>
    </w:p>
    <w:p w:rsidR="006668CA" w:rsidRPr="00FB53B0" w:rsidRDefault="006668CA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нанесения и высыхания/отверждения: +10°C</w:t>
      </w:r>
    </w:p>
    <w:p w:rsidR="006668CA" w:rsidRPr="00FB53B0" w:rsidRDefault="006668CA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Макс. относительная влажность: 80%</w:t>
      </w:r>
    </w:p>
    <w:p w:rsidR="006668CA" w:rsidRPr="00FB53B0" w:rsidRDefault="006668CA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>Время высыхания при</w:t>
      </w:r>
      <w:r w:rsidR="00D92D80">
        <w:rPr>
          <w:rFonts w:ascii="Times New Roman" w:hAnsi="Times New Roman" w:cs="Times New Roman"/>
          <w:color w:val="000000"/>
          <w:sz w:val="16"/>
          <w:szCs w:val="16"/>
        </w:rPr>
        <w:t xml:space="preserve"> температуре </w:t>
      </w: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20°C,</w:t>
      </w:r>
    </w:p>
    <w:p w:rsidR="006668CA" w:rsidRPr="00FB53B0" w:rsidRDefault="006668CA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относительной влажности 60%:    </w:t>
      </w:r>
      <w:r w:rsidR="00057B7A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FB53B0">
        <w:rPr>
          <w:rFonts w:ascii="Times New Roman" w:hAnsi="Times New Roman" w:cs="Times New Roman"/>
          <w:color w:val="000000"/>
          <w:sz w:val="16"/>
          <w:szCs w:val="16"/>
        </w:rPr>
        <w:t>а отлип: 1 ч</w:t>
      </w:r>
    </w:p>
    <w:p w:rsidR="006668CA" w:rsidRPr="00FB53B0" w:rsidRDefault="006668CA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Интервал перекрытия: 24 ч</w:t>
      </w:r>
    </w:p>
    <w:p w:rsidR="006668CA" w:rsidRPr="00FB53B0" w:rsidRDefault="006668CA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</w:t>
      </w:r>
      <w:r w:rsidR="005661B2" w:rsidRPr="00FB53B0">
        <w:rPr>
          <w:rFonts w:ascii="Times New Roman" w:hAnsi="Times New Roman" w:cs="Times New Roman"/>
          <w:color w:val="000000"/>
          <w:sz w:val="16"/>
          <w:szCs w:val="16"/>
        </w:rPr>
        <w:t>Полно</w:t>
      </w:r>
      <w:r w:rsidR="00057B7A">
        <w:rPr>
          <w:rFonts w:ascii="Times New Roman" w:hAnsi="Times New Roman" w:cs="Times New Roman"/>
          <w:color w:val="000000"/>
          <w:sz w:val="16"/>
          <w:szCs w:val="16"/>
        </w:rPr>
        <w:t>е отверждение:</w:t>
      </w:r>
      <w:r w:rsidR="005661B2"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="00057B7A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FB53B0">
        <w:rPr>
          <w:rFonts w:ascii="Times New Roman" w:hAnsi="Times New Roman" w:cs="Times New Roman"/>
          <w:color w:val="000000"/>
          <w:sz w:val="16"/>
          <w:szCs w:val="16"/>
        </w:rPr>
        <w:t>есколько дней</w:t>
      </w:r>
    </w:p>
    <w:p w:rsidR="006668CA" w:rsidRPr="00FB53B0" w:rsidRDefault="006668CA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B53B0">
        <w:rPr>
          <w:rFonts w:ascii="Times New Roman" w:hAnsi="Times New Roman" w:cs="Times New Roman"/>
          <w:sz w:val="16"/>
          <w:szCs w:val="16"/>
        </w:rPr>
        <w:t xml:space="preserve">Паропроницаемость: </w:t>
      </w:r>
      <w:r w:rsidR="005661B2" w:rsidRPr="00FB53B0">
        <w:rPr>
          <w:rFonts w:ascii="Times New Roman" w:hAnsi="Times New Roman" w:cs="Times New Roman"/>
          <w:sz w:val="16"/>
          <w:szCs w:val="16"/>
        </w:rPr>
        <w:t xml:space="preserve">     </w:t>
      </w:r>
      <w:r w:rsidR="00DB11F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B53B0">
        <w:rPr>
          <w:rFonts w:ascii="Times New Roman" w:hAnsi="Times New Roman" w:cs="Times New Roman"/>
          <w:sz w:val="16"/>
          <w:szCs w:val="16"/>
        </w:rPr>
        <w:t xml:space="preserve">класс 1 согласно </w:t>
      </w:r>
      <w:r w:rsidRPr="00FB53B0">
        <w:rPr>
          <w:rFonts w:ascii="Times New Roman" w:hAnsi="Times New Roman" w:cs="Times New Roman"/>
          <w:sz w:val="16"/>
          <w:szCs w:val="16"/>
          <w:lang w:val="en-US"/>
        </w:rPr>
        <w:t>EN</w:t>
      </w:r>
      <w:r w:rsidRPr="00FB53B0">
        <w:rPr>
          <w:rFonts w:ascii="Times New Roman" w:hAnsi="Times New Roman" w:cs="Times New Roman"/>
          <w:sz w:val="16"/>
          <w:szCs w:val="16"/>
        </w:rPr>
        <w:t xml:space="preserve"> 7783-2 </w:t>
      </w:r>
    </w:p>
    <w:p w:rsidR="006668CA" w:rsidRPr="00FB53B0" w:rsidRDefault="000A4886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>Разбавитель</w:t>
      </w:r>
      <w:r w:rsidR="006668CA"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:                                 </w:t>
      </w: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6668CA"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Вода</w:t>
      </w:r>
    </w:p>
    <w:p w:rsidR="006668CA" w:rsidRPr="00FB53B0" w:rsidRDefault="006668CA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>Очистка инструментов и т.д.:        Вода и мыло</w:t>
      </w:r>
    </w:p>
    <w:p w:rsidR="005661B2" w:rsidRPr="00FB53B0" w:rsidRDefault="006668CA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>Условия хранения:                          Хранить в прохлад</w:t>
      </w:r>
      <w:r w:rsidR="00913112" w:rsidRPr="00FB53B0">
        <w:rPr>
          <w:rFonts w:ascii="Times New Roman" w:hAnsi="Times New Roman" w:cs="Times New Roman"/>
          <w:color w:val="000000"/>
          <w:sz w:val="16"/>
          <w:szCs w:val="16"/>
        </w:rPr>
        <w:t>ном месте</w:t>
      </w:r>
      <w:r w:rsidR="00DB11F1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B11F1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плотно закрытой упаковке</w:t>
      </w:r>
      <w:r w:rsidR="00DB11F1">
        <w:rPr>
          <w:rFonts w:ascii="Times New Roman" w:hAnsi="Times New Roman" w:cs="Times New Roman"/>
          <w:color w:val="000000"/>
          <w:sz w:val="16"/>
          <w:szCs w:val="16"/>
        </w:rPr>
        <w:t>, н</w:t>
      </w:r>
      <w:r w:rsidR="005661B2" w:rsidRPr="00FB53B0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="00DB11F1">
        <w:rPr>
          <w:rFonts w:ascii="Times New Roman" w:hAnsi="Times New Roman" w:cs="Times New Roman"/>
          <w:color w:val="000000"/>
          <w:sz w:val="16"/>
          <w:szCs w:val="16"/>
        </w:rPr>
        <w:t xml:space="preserve"> замораживать.</w:t>
      </w:r>
    </w:p>
    <w:p w:rsidR="00D92D80" w:rsidRDefault="005661B2" w:rsidP="00DB1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="000D7ECC"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  <w:r w:rsidR="00DB11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Код: </w:t>
      </w:r>
      <w:r w:rsidR="00D92D8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FACADE</w:t>
      </w:r>
      <w:r w:rsidR="00D92D80" w:rsidRPr="00D92D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92D8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UNI</w:t>
      </w: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="00D92D80" w:rsidRPr="00D92D8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 w:rsidR="00D92D80">
        <w:rPr>
          <w:rFonts w:ascii="Times New Roman" w:hAnsi="Times New Roman" w:cs="Times New Roman"/>
          <w:color w:val="000000"/>
          <w:sz w:val="16"/>
          <w:szCs w:val="16"/>
        </w:rPr>
        <w:t>Февраль 2012 года, заменяет Июль 2011 года</w:t>
      </w:r>
    </w:p>
    <w:p w:rsidR="00D92D80" w:rsidRPr="00F74092" w:rsidRDefault="005661B2" w:rsidP="00D9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D92D80" w:rsidRPr="00F74092">
        <w:rPr>
          <w:rFonts w:ascii="Times New Roman" w:hAnsi="Times New Roman" w:cs="Times New Roman"/>
          <w:color w:val="000000"/>
          <w:sz w:val="16"/>
          <w:szCs w:val="16"/>
        </w:rPr>
        <w:t>Убедитесь, что технический паспорт продукта самого последнего издания.</w:t>
      </w:r>
    </w:p>
    <w:p w:rsidR="00D92D80" w:rsidRPr="00F74092" w:rsidRDefault="00D92D80" w:rsidP="00D9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74092">
        <w:rPr>
          <w:rFonts w:ascii="Times New Roman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>
        <w:rPr>
          <w:rFonts w:ascii="Times New Roman" w:hAnsi="Times New Roman" w:cs="Times New Roman"/>
          <w:color w:val="000000"/>
          <w:sz w:val="16"/>
          <w:szCs w:val="16"/>
        </w:rPr>
        <w:t>инструкции по н</w:t>
      </w:r>
      <w:r w:rsidRPr="00F74092">
        <w:rPr>
          <w:rFonts w:ascii="Times New Roman" w:hAnsi="Times New Roman" w:cs="Times New Roman"/>
          <w:color w:val="000000"/>
          <w:sz w:val="16"/>
          <w:szCs w:val="16"/>
        </w:rPr>
        <w:t>анесению на сайте</w:t>
      </w:r>
    </w:p>
    <w:p w:rsidR="00D92D80" w:rsidRPr="00F74092" w:rsidRDefault="000D7ECC" w:rsidP="00D9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16"/>
          <w:szCs w:val="16"/>
        </w:rPr>
      </w:pPr>
      <w:hyperlink r:id="rId8" w:history="1">
        <w:r w:rsidR="00D92D80" w:rsidRPr="00F7409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="00D92D80" w:rsidRPr="00F74092">
          <w:rPr>
            <w:rStyle w:val="a3"/>
            <w:rFonts w:ascii="Times New Roman" w:hAnsi="Times New Roman" w:cs="Times New Roman"/>
            <w:sz w:val="16"/>
            <w:szCs w:val="16"/>
          </w:rPr>
          <w:t>://www.flugger.dk</w:t>
        </w:r>
      </w:hyperlink>
    </w:p>
    <w:p w:rsidR="00DB11F1" w:rsidRPr="00DB11F1" w:rsidRDefault="00D92D80" w:rsidP="00D9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74092">
        <w:rPr>
          <w:rFonts w:ascii="Times New Roman" w:hAnsi="Times New Roman" w:cs="Times New Roman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  <w:r w:rsidR="005661B2" w:rsidRPr="00FB53B0"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DB11F1"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</w:p>
    <w:sectPr w:rsidR="00DB11F1" w:rsidRPr="00DB11F1" w:rsidSect="001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2C"/>
    <w:rsid w:val="000563F0"/>
    <w:rsid w:val="00057B7A"/>
    <w:rsid w:val="000A4886"/>
    <w:rsid w:val="000D7ECC"/>
    <w:rsid w:val="00136B7C"/>
    <w:rsid w:val="00144C72"/>
    <w:rsid w:val="001D46D6"/>
    <w:rsid w:val="002C25F3"/>
    <w:rsid w:val="0038609B"/>
    <w:rsid w:val="004357F6"/>
    <w:rsid w:val="004B187F"/>
    <w:rsid w:val="0050543D"/>
    <w:rsid w:val="00547506"/>
    <w:rsid w:val="005661B2"/>
    <w:rsid w:val="00634223"/>
    <w:rsid w:val="006668CA"/>
    <w:rsid w:val="006C5466"/>
    <w:rsid w:val="006F5C4F"/>
    <w:rsid w:val="007F7F14"/>
    <w:rsid w:val="00815C9E"/>
    <w:rsid w:val="00895427"/>
    <w:rsid w:val="00913112"/>
    <w:rsid w:val="00995FD8"/>
    <w:rsid w:val="009C73BB"/>
    <w:rsid w:val="00A80046"/>
    <w:rsid w:val="00A90CC4"/>
    <w:rsid w:val="00B65A4B"/>
    <w:rsid w:val="00C447A3"/>
    <w:rsid w:val="00C520EA"/>
    <w:rsid w:val="00D92D80"/>
    <w:rsid w:val="00DB11F1"/>
    <w:rsid w:val="00E179BC"/>
    <w:rsid w:val="00EA132B"/>
    <w:rsid w:val="00F51AA0"/>
    <w:rsid w:val="00FB372C"/>
    <w:rsid w:val="00FB4718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66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68CA"/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6668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66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68CA"/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6668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gger.d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48B7-4F14-4BE2-BA63-3043AE61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2011-07-07T10:43:00Z</dcterms:created>
  <dcterms:modified xsi:type="dcterms:W3CDTF">2016-11-30T10:55:00Z</dcterms:modified>
</cp:coreProperties>
</file>